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ocumenttasks/documenttasks1.xml" ContentType="application/vnd.ms-office.documenttasks+xml"/>
  <Override PartName="/word/glossary/document.xml" ContentType="application/vnd.openxmlformats-officedocument.wordprocessingml.document.glossary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vg="http://schemas.microsoft.com/office/drawing/2016/SVG/main" mc:Ignorable="w14 w15 w16se wp14">
  <w:body>
    <w:p w:rsidR="002F54C3" w:rsidP="32CE4D43" w:rsidRDefault="1464E256" w14:paraId="05CC0261" w14:textId="70708BFB">
      <w:pPr>
        <w:pStyle w:val="Nzov"/>
        <w:rPr>
          <w:rFonts w:ascii="Calibri" w:hAnsi="Calibri" w:eastAsia="ＭＳ 明朝" w:cs="Arial" w:asciiTheme="minorAscii" w:hAnsiTheme="minorAscii" w:eastAsiaTheme="minorEastAsia" w:cstheme="minorBidi"/>
          <w:lang w:val="sk-SK"/>
        </w:rPr>
      </w:pPr>
      <w:r w:rsidRPr="32CE4D43" w:rsidR="1464E256">
        <w:rPr>
          <w:rFonts w:ascii="Calibri" w:hAnsi="Calibri" w:eastAsia="ＭＳ 明朝" w:cs="Arial" w:asciiTheme="minorAscii" w:hAnsiTheme="minorAscii" w:eastAsiaTheme="minorEastAsia" w:cstheme="minorBidi"/>
          <w:lang w:val="sk-SK"/>
        </w:rPr>
        <w:t>Akčný plán realizácie Národnej koncepcie informatizácie verejnej správy Slovenskej republiky</w:t>
      </w:r>
    </w:p>
    <w:p w:rsidRPr="002F54C3" w:rsidR="002824EB" w:rsidP="002C4542" w:rsidRDefault="5AFA0FAF" w14:paraId="72F5B851" w14:textId="4B11D2AD">
      <w:pPr>
        <w:pStyle w:val="Nzov"/>
        <w:rPr>
          <w:rFonts w:asciiTheme="minorHAnsi" w:hAnsiTheme="minorHAnsi" w:eastAsiaTheme="minorEastAsia" w:cstheme="minorBidi"/>
          <w:lang w:val="sk-SK"/>
        </w:rPr>
      </w:pPr>
      <w:r w:rsidRPr="00DB4ACB">
        <w:rPr>
          <w:noProof/>
          <w:lang w:val="sk-SK" w:eastAsia="sk-SK"/>
        </w:rPr>
        <w:drawing>
          <wp:anchor distT="0" distB="0" distL="114300" distR="114300" simplePos="0" relativeHeight="251659278" behindDoc="1" locked="0" layoutInCell="1" allowOverlap="1" wp14:anchorId="3419E5AD" wp14:editId="1F0FB738">
            <wp:simplePos x="0" y="0"/>
            <wp:positionH relativeFrom="column">
              <wp:align>center</wp:align>
            </wp:positionH>
            <wp:positionV relativeFrom="page">
              <wp:posOffset>3600450</wp:posOffset>
            </wp:positionV>
            <wp:extent cx="5914800" cy="5979600"/>
            <wp:effectExtent l="0" t="0" r="0" b="2540"/>
            <wp:wrapNone/>
            <wp:docPr id="1455694190" name="Obrázok 1455694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800" cy="597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002824EB">
        <w:rPr>
          <w:rFonts w:asciiTheme="minorHAnsi" w:hAnsiTheme="minorHAnsi" w:eastAsiaTheme="minorEastAsia" w:cstheme="minorBidi"/>
        </w:rPr>
        <w:br w:type="page"/>
      </w:r>
    </w:p>
    <w:p w:rsidR="002C4542" w:rsidRDefault="002C4542" w14:paraId="57ACFDBA" w14:textId="4AC0FA50">
      <w:pPr>
        <w:spacing w:after="160" w:line="259" w:lineRule="auto"/>
        <w:rPr>
          <w:rFonts w:eastAsiaTheme="minorEastAsia" w:cstheme="minorBidi"/>
        </w:rPr>
      </w:pPr>
      <w:r>
        <w:rPr>
          <w:rFonts w:eastAsiaTheme="minorEastAsia" w:cstheme="minorBidi"/>
        </w:rPr>
        <w:lastRenderedPageBreak/>
        <w:br w:type="page"/>
      </w:r>
    </w:p>
    <w:p w:rsidRPr="009173BB" w:rsidR="59321DB7" w:rsidP="009173BB" w:rsidRDefault="5493976B" w14:paraId="228E9D9E" w14:textId="77777777">
      <w:pPr>
        <w:pStyle w:val="Nadpis1"/>
        <w:rPr>
          <w:rStyle w:val="Nzovknihy"/>
          <w:b/>
          <w:bCs w:val="0"/>
          <w:i w:val="0"/>
          <w:iCs w:val="0"/>
          <w:spacing w:val="0"/>
        </w:rPr>
      </w:pPr>
      <w:r w:rsidRPr="009173BB">
        <w:rPr>
          <w:rStyle w:val="Nzovknihy"/>
          <w:b/>
          <w:bCs w:val="0"/>
          <w:i w:val="0"/>
          <w:iCs w:val="0"/>
          <w:spacing w:val="0"/>
        </w:rPr>
        <w:lastRenderedPageBreak/>
        <w:t>Obsah</w:t>
      </w:r>
    </w:p>
    <w:sdt>
      <w:sdtPr>
        <w:rPr>
          <w:lang w:val="sk-SK"/>
        </w:rPr>
        <w:id w:val="1468422946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:rsidRPr="004B0A04" w:rsidR="009F6A02" w:rsidRDefault="5AFA0FAF" w14:paraId="54417018" w14:textId="68FDD88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r w:rsidRPr="004B0A04">
            <w:rPr>
              <w:sz w:val="24"/>
              <w:szCs w:val="24"/>
              <w:lang w:val="sk-SK"/>
            </w:rPr>
            <w:fldChar w:fldCharType="begin"/>
          </w:r>
          <w:r w:rsidRPr="004B0A04" w:rsidR="009A13E9">
            <w:rPr>
              <w:sz w:val="24"/>
              <w:szCs w:val="24"/>
              <w:lang w:val="sk-SK"/>
            </w:rPr>
            <w:instrText>TOC \o \z \u \h</w:instrText>
          </w:r>
          <w:r w:rsidRPr="004B0A04">
            <w:rPr>
              <w:sz w:val="24"/>
              <w:szCs w:val="24"/>
              <w:lang w:val="sk-SK"/>
            </w:rPr>
            <w:fldChar w:fldCharType="separate"/>
          </w:r>
          <w:hyperlink w:history="1" w:anchor="_Toc10090308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Plánovanie a riadenie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761D4F" w14:textId="7D7C2C0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Monitorovanie a hodnotenie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74F62AC" w14:textId="6868735A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Vzťah k strategickým prioritám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B894DCD" w14:textId="459E460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Programy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D7AB234" w14:textId="57F825F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Aktivity a míľniky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7132AC4" w14:textId="4797F625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5C6BAE" w14:textId="1C9E53BC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9BE12D" w14:textId="56F51A9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1.1 Názov cieľa: Zvýšiť podiel elektronickej komunikácie s verejnou správou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81A7BFF" w14:textId="579FD5C7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1.2 Názov cieľa: Zvýšiť spokojnosť a dôveru osôb a subjektov verejnej správy s elektronickými službami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B13E132" w14:textId="0A7CF92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1.3 Názov cieľa: Znížiť interakcie osôb a zložitosť pri používaní služieb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4B302DF" w14:textId="51488EF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1.4 Názov cieľa: Zjednodušiť prístup k elektronickým službám vo forme komplexných životných situácií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281F855" w14:textId="317AC32B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F20AE1E" w14:textId="46A29A48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3C49B8E" w14:textId="5B0AB84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2.1 Názov cieľa: Odstrániť bariéry digitálnej transformácie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8904438" w14:textId="4D110A0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2.2 Názov cieľa: Zefektívniť implementáciu služieb využívaním cloud natívnych služieb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4195E392" w14:textId="3BAAC4E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2.3 Názov cieľa: Zvýšiť otvorenosť a transparentnosť údajov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27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E483FF7" w14:textId="5A14D13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2.4 Názov cieľa: Dobudovať digitálne prostredie založené na zdieľaní údajov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4CABE19" w14:textId="4584530A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3: Efektívne IT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0EB96FB" w14:textId="44F96525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3.1 Názov cieľa: Zvýšiť úžitkovú hodnotu informačných systémov verejnej správy počas ich životného cyklu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90BE31E" w14:textId="4DE66823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3.2 Názov cieľa: Skrátiť čas na prípravu a doručenie služieb a výsledkov informačných systémov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814B7C3" w14:textId="7DC64FD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3.3 Názov cieľa: Optimalizovať náklady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DA80B7" w14:textId="23766D54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288D441" w14:textId="4F5F086B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643B17C" w14:textId="2F61692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4.1 Názov cieľa: Zvýšenie schopnosti včasnej identifikácie kybernetických incidentov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FC9CDD" w14:textId="5332190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4.2 Názov cieľa: Posilniť ľudské kapacity a vzdelávanie v oblasti kybernetickej a informačnej bezpečnosti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1ABAAE" w14:textId="728A2DA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Vysvetlenie pojmov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786A5F" w14:textId="7B7F96A2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1: Prehľad aktivít a miľníkov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9958B17" w14:textId="121A26E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1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2: Konkrétny zoznam pracovných dokumentov strategických priorít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_Toc100903110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41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51304E" w:rsidP="0051304E" w:rsidRDefault="5AFA0FAF" w14:paraId="56068D3D" w14:textId="77777777">
          <w:pPr>
            <w:pStyle w:val="Obsah1"/>
            <w:tabs>
              <w:tab w:val="right" w:leader="dot" w:pos="9015"/>
            </w:tabs>
            <w:rPr>
              <w:sz w:val="24"/>
              <w:szCs w:val="24"/>
            </w:rPr>
          </w:pPr>
          <w:r w:rsidRPr="004B0A04">
            <w:rPr>
              <w:sz w:val="24"/>
              <w:szCs w:val="24"/>
              <w:lang w:val="sk-SK"/>
            </w:rPr>
            <w:fldChar w:fldCharType="end"/>
          </w:r>
        </w:p>
      </w:sdtContent>
    </w:sdt>
    <w:p w:rsidRPr="00DB4ACB" w:rsidR="00A12E0B" w:rsidP="5AFA0FAF" w:rsidRDefault="00A12E0B" w14:paraId="46CCFDDD" w14:textId="2E678FDB">
      <w:pPr>
        <w:rPr>
          <w:rStyle w:val="Nzovknihy"/>
          <w:rFonts w:eastAsiaTheme="minorEastAsia" w:cstheme="minorBidi"/>
        </w:rPr>
      </w:pPr>
      <w:r w:rsidRPr="00DB4ACB">
        <w:rPr>
          <w:rStyle w:val="Nzovknihy"/>
          <w:rFonts w:eastAsiaTheme="minorEastAsia" w:cstheme="minorBidi"/>
        </w:rPr>
        <w:br w:type="page"/>
      </w:r>
    </w:p>
    <w:p w:rsidRPr="00DB4ACB" w:rsidR="5AFA0FAF" w:rsidP="009173BB" w:rsidRDefault="5AFA0FAF" w14:paraId="7CA12DB1" w14:textId="77777777">
      <w:pPr>
        <w:pStyle w:val="Nadpis1"/>
      </w:pPr>
      <w:bookmarkStart w:name="_Toc381248781" w:id="0"/>
      <w:bookmarkStart w:name="_Toc1550865652" w:id="1"/>
      <w:bookmarkStart w:name="_Toc1700669619" w:id="2"/>
      <w:bookmarkStart w:name="_Toc1992829974" w:id="3"/>
      <w:bookmarkStart w:name="_Toc1016779055" w:id="4"/>
      <w:bookmarkStart w:name="_Toc1154544840" w:id="5"/>
      <w:bookmarkStart w:name="_Toc1826090877" w:id="6"/>
      <w:bookmarkStart w:name="_Toc1547355460" w:id="7"/>
      <w:bookmarkStart w:name="_Toc1581844173" w:id="8"/>
      <w:bookmarkStart w:name="_Toc1273543099" w:id="9"/>
      <w:bookmarkStart w:name="_Toc1678937387" w:id="10"/>
      <w:r w:rsidRPr="00DB4ACB">
        <w:lastRenderedPageBreak/>
        <w:t>Skratky</w:t>
      </w:r>
    </w:p>
    <w:tbl>
      <w:tblPr>
        <w:tblStyle w:val="Mriekatabuky"/>
        <w:tblW w:w="5000" w:type="pct"/>
        <w:tblBorders>
          <w:top w:val="none" w:color="000000" w:themeColor="text1" w:sz="4" w:space="0"/>
          <w:left w:val="none" w:color="000000" w:themeColor="text1" w:sz="4" w:space="0"/>
          <w:bottom w:val="none" w:color="000000" w:themeColor="text1" w:sz="4" w:space="0"/>
          <w:right w:val="none" w:color="000000" w:themeColor="text1" w:sz="4" w:space="0"/>
          <w:insideH w:val="none" w:color="000000" w:themeColor="text1" w:sz="4" w:space="0"/>
          <w:insideV w:val="none" w:color="000000" w:themeColor="text1" w:sz="4" w:space="0"/>
        </w:tblBorders>
        <w:tblLayout w:type="fixed"/>
        <w:tblLook w:val="06A0" w:firstRow="1" w:lastRow="0" w:firstColumn="1" w:lastColumn="0" w:noHBand="1" w:noVBand="1"/>
      </w:tblPr>
      <w:tblGrid>
        <w:gridCol w:w="1283"/>
        <w:gridCol w:w="7787"/>
      </w:tblGrid>
      <w:tr w:rsidRPr="00DB4ACB" w:rsidR="5AFA0FAF" w:rsidTr="0038440D" w14:paraId="0B91BD69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D07A85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AS IS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9D2158D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aktuálny stav</w:t>
            </w:r>
          </w:p>
        </w:tc>
      </w:tr>
      <w:tr w:rsidRPr="00DB4ACB" w:rsidR="5AFA0FAF" w:rsidTr="0038440D" w14:paraId="6EC9324B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11C09E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BB5F6C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application programming interface</w:t>
            </w:r>
          </w:p>
        </w:tc>
      </w:tr>
      <w:tr w:rsidRPr="00DB4ACB" w:rsidR="5AFA0FAF" w:rsidTr="0038440D" w14:paraId="69D8AAB0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9B46B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CRM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AF4511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Customer Relationship Management</w:t>
            </w:r>
          </w:p>
        </w:tc>
      </w:tr>
      <w:tr w:rsidRPr="00DB4ACB" w:rsidR="5AFA0FAF" w:rsidTr="0038440D" w14:paraId="720EA717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1904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e-Gov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32BC04B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e-Government</w:t>
            </w:r>
          </w:p>
        </w:tc>
      </w:tr>
      <w:tr w:rsidRPr="00DB4ACB" w:rsidR="5AFA0FAF" w:rsidTr="0038440D" w14:paraId="699BAFA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2D14C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EWS</w:t>
            </w:r>
          </w:p>
        </w:tc>
        <w:tc>
          <w:tcPr>
            <w:tcW w:w="7749" w:type="dxa"/>
            <w:vAlign w:val="center"/>
          </w:tcPr>
          <w:p w:rsidRPr="00385B61" w:rsidR="5AFA0FAF" w:rsidP="5AFA0FAF" w:rsidRDefault="5AFA0FAF" w14:paraId="578377E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385B61">
              <w:rPr>
                <w:rFonts w:eastAsiaTheme="minorEastAsia" w:cstheme="minorBidi"/>
                <w:color w:val="000000" w:themeColor="text1"/>
                <w:lang w:val="en-US"/>
              </w:rPr>
              <w:t>Early Warning System</w:t>
            </w:r>
          </w:p>
        </w:tc>
      </w:tr>
      <w:tr w:rsidRPr="00DB4ACB" w:rsidR="5AFA0FAF" w:rsidTr="0038440D" w14:paraId="708C7113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AFB37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GOVNET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3842BA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vládna počítačová sieť</w:t>
            </w:r>
          </w:p>
        </w:tc>
      </w:tr>
      <w:tr w:rsidRPr="00DB4ACB" w:rsidR="5AFA0FAF" w:rsidTr="0038440D" w14:paraId="3DC2169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6DACE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G2B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2342339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 to business</w:t>
            </w:r>
          </w:p>
        </w:tc>
      </w:tr>
      <w:tr w:rsidRPr="00DB4ACB" w:rsidR="5AFA0FAF" w:rsidTr="0038440D" w14:paraId="722BBCA5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9E9D74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AF3B320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government-to-citizen/customer</w:t>
            </w:r>
          </w:p>
        </w:tc>
      </w:tr>
      <w:tr w:rsidRPr="00DB4ACB" w:rsidR="5AFA0FAF" w:rsidTr="0038440D" w14:paraId="2086877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2F1070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G2G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3A809A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government-to-government</w:t>
            </w:r>
          </w:p>
        </w:tc>
      </w:tr>
      <w:tr w:rsidRPr="00DB4ACB" w:rsidR="5AFA0FAF" w:rsidTr="0038440D" w14:paraId="6493CB8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4086EA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2899E8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hardvér, hardvérový</w:t>
            </w:r>
          </w:p>
        </w:tc>
      </w:tr>
      <w:tr w:rsidRPr="00DB4ACB" w:rsidR="5AFA0FAF" w:rsidTr="0038440D" w14:paraId="42164C3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F2F69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7EBF4A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informačná bezpečnosť</w:t>
            </w:r>
          </w:p>
        </w:tc>
      </w:tr>
      <w:tr w:rsidRPr="00DB4ACB" w:rsidR="5AFA0FAF" w:rsidTr="0038440D" w14:paraId="14B34EA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C75C83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IDSK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D8FE78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Jednotný dizajn manuál elektronických služieb a webových sídiel</w:t>
            </w:r>
          </w:p>
        </w:tc>
      </w:tr>
      <w:tr w:rsidRPr="00DB4ACB" w:rsidR="5AFA0FAF" w:rsidTr="0038440D" w14:paraId="4B03FE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DDD91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ISVS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8114EA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informačný systém verejnej správy</w:t>
            </w:r>
          </w:p>
        </w:tc>
      </w:tr>
      <w:tr w:rsidRPr="00DB4ACB" w:rsidR="5AFA0FAF" w:rsidTr="0038440D" w14:paraId="365D043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55512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B17427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informačné technológie</w:t>
            </w:r>
          </w:p>
        </w:tc>
      </w:tr>
      <w:tr w:rsidRPr="00DB4ACB" w:rsidR="5AFA0FAF" w:rsidTr="0038440D" w14:paraId="6C1C5A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97805B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C80968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kybernetická a informačná bezpečnosť</w:t>
            </w:r>
          </w:p>
        </w:tc>
      </w:tr>
      <w:tr w:rsidRPr="00DB4ACB" w:rsidR="5AFA0FAF" w:rsidTr="0038440D" w14:paraId="0860B71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6D6C0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7A7B89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Key Performance Indicator</w:t>
            </w:r>
          </w:p>
        </w:tc>
      </w:tr>
      <w:tr w:rsidRPr="00DB4ACB" w:rsidR="5AFA0FAF" w:rsidTr="0038440D" w14:paraId="473E33E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15BF4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KRIT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FD0C5BA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Koncepcia rozvoja IT</w:t>
            </w:r>
          </w:p>
        </w:tc>
      </w:tr>
      <w:tr w:rsidRPr="00DB4ACB" w:rsidR="5AFA0FAF" w:rsidTr="0038440D" w14:paraId="2FB9041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5B221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MIRRI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1B37335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Ministerstvo investícií, regionálneho rozvoja a informatizácie</w:t>
            </w:r>
          </w:p>
        </w:tc>
      </w:tr>
      <w:tr w:rsidRPr="00DB4ACB" w:rsidR="5AFA0FAF" w:rsidTr="0038440D" w14:paraId="1AB76AD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7DED9B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NKIVS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6B5443B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Národná koncepcia informatizácie verejnej správy</w:t>
            </w:r>
          </w:p>
        </w:tc>
      </w:tr>
      <w:tr w:rsidRPr="00DB4ACB" w:rsidR="5AFA0FAF" w:rsidTr="0038440D" w14:paraId="3C788E2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98AE1E0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OPII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007F61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Operačný program Integrovaná infraštruktúra</w:t>
            </w:r>
          </w:p>
        </w:tc>
      </w:tr>
      <w:tr w:rsidRPr="00DB4ACB" w:rsidR="5AFA0FAF" w:rsidTr="0038440D" w14:paraId="173872D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7F302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 xml:space="preserve">OVM 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0A8650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orgán verejnej moci</w:t>
            </w:r>
          </w:p>
        </w:tc>
      </w:tr>
      <w:tr w:rsidRPr="00DB4ACB" w:rsidR="5AFA0FAF" w:rsidTr="0038440D" w14:paraId="14D9DDA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B999B62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SaaS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EEAE82C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Software as a Service</w:t>
            </w:r>
          </w:p>
        </w:tc>
      </w:tr>
      <w:tr w:rsidRPr="00DB4ACB" w:rsidR="5AFA0FAF" w:rsidTr="0038440D" w14:paraId="7B47DF8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518A79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1DE1D22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Security Operations Center</w:t>
            </w:r>
          </w:p>
        </w:tc>
      </w:tr>
      <w:tr w:rsidRPr="00DB4ACB" w:rsidR="5AFA0FAF" w:rsidTr="0038440D" w14:paraId="63DB6A5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F575B8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55FB62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softvér, softvérový</w:t>
            </w:r>
          </w:p>
        </w:tc>
      </w:tr>
      <w:tr w:rsidRPr="00DB4ACB" w:rsidR="5AFA0FAF" w:rsidTr="0038440D" w14:paraId="121AB87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8AFDE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ÚPVS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63B0A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Ústredný portál verejnej správy</w:t>
            </w:r>
          </w:p>
        </w:tc>
      </w:tr>
      <w:tr w:rsidRPr="00DB4ACB" w:rsidR="5AFA0FAF" w:rsidTr="0038440D" w14:paraId="415766D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6244E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59E856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verejná správa</w:t>
            </w:r>
          </w:p>
        </w:tc>
      </w:tr>
    </w:tbl>
    <w:p w:rsidRPr="00DB4ACB" w:rsidR="5AFA0FAF" w:rsidP="5AFA0FAF" w:rsidRDefault="5AFA0FAF" w14:paraId="51113AEB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1D0E2A08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5196C74" w:rsidP="0038440D" w:rsidRDefault="4B4D0A1B" w14:paraId="1C3EB453" w14:textId="77777777">
      <w:pPr>
        <w:pStyle w:val="Nadpis1"/>
      </w:pPr>
      <w:r w:rsidRPr="00DB4ACB">
        <w:lastRenderedPageBreak/>
        <w:t>Úvod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:rsidRPr="00DB4ACB" w:rsidR="67EF8115" w:rsidP="5AFA0FAF" w:rsidRDefault="3A480415" w14:paraId="75F656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</w:t>
      </w:r>
      <w:r w:rsidRPr="00DB4ACB" w:rsidR="14226A0A">
        <w:rPr>
          <w:rFonts w:eastAsiaTheme="minorEastAsia" w:cstheme="minorBidi"/>
        </w:rPr>
        <w:t xml:space="preserve"> realizácie</w:t>
      </w:r>
      <w:r w:rsidRPr="00DB4ACB">
        <w:rPr>
          <w:rFonts w:eastAsiaTheme="minorEastAsia" w:cstheme="minorBidi"/>
        </w:rPr>
        <w:t xml:space="preserve"> Národnej koncepcie informatizácie verejnej</w:t>
      </w:r>
      <w:r w:rsidRPr="00DB4ACB" w:rsidR="62E35563">
        <w:rPr>
          <w:rFonts w:eastAsiaTheme="minorEastAsia" w:cstheme="minorBidi"/>
        </w:rPr>
        <w:t xml:space="preserve"> správy Slovenskej republiky (ďalej</w:t>
      </w:r>
      <w:r w:rsidRPr="00DB4ACB" w:rsidR="14226A0A">
        <w:rPr>
          <w:rFonts w:eastAsiaTheme="minorEastAsia" w:cstheme="minorBidi"/>
        </w:rPr>
        <w:t xml:space="preserve"> len „Akčný plán NKIVS“)</w:t>
      </w:r>
      <w:r w:rsidRPr="00DB4ACB">
        <w:rPr>
          <w:rFonts w:eastAsiaTheme="minorEastAsia" w:cstheme="minorBidi"/>
        </w:rPr>
        <w:t xml:space="preserve"> </w:t>
      </w:r>
      <w:r w:rsidRPr="00DB4ACB" w:rsidR="25E5980B">
        <w:rPr>
          <w:rFonts w:eastAsiaTheme="minorEastAsia" w:cstheme="minorBidi"/>
        </w:rPr>
        <w:t>j</w:t>
      </w:r>
      <w:r w:rsidRPr="00DB4ACB">
        <w:rPr>
          <w:rFonts w:eastAsiaTheme="minorEastAsia" w:cstheme="minorBidi"/>
        </w:rPr>
        <w:t>e vypracovaný na základe</w:t>
      </w:r>
      <w:r w:rsidRPr="00DB4ACB" w:rsidR="4F02E043">
        <w:rPr>
          <w:rFonts w:eastAsiaTheme="minorEastAsia" w:cstheme="minorBidi"/>
        </w:rPr>
        <w:t xml:space="preserve"> úlohy B.2. z</w:t>
      </w:r>
      <w:r w:rsidRPr="00DB4ACB">
        <w:rPr>
          <w:rFonts w:eastAsiaTheme="minorEastAsia" w:cstheme="minorBidi"/>
        </w:rPr>
        <w:t xml:space="preserve"> </w:t>
      </w:r>
      <w:r w:rsidRPr="00DB4ACB" w:rsidR="4F02E043">
        <w:rPr>
          <w:rFonts w:eastAsiaTheme="minorEastAsia" w:cstheme="minorBidi"/>
        </w:rPr>
        <w:t>u</w:t>
      </w:r>
      <w:r w:rsidRPr="00DB4ACB">
        <w:rPr>
          <w:rFonts w:eastAsiaTheme="minorEastAsia" w:cstheme="minorBidi"/>
        </w:rPr>
        <w:t xml:space="preserve">znesenia vlády </w:t>
      </w:r>
      <w:r w:rsidRPr="00DB4ACB" w:rsidR="4F02E043">
        <w:rPr>
          <w:rFonts w:eastAsiaTheme="minorEastAsia" w:cstheme="minorBidi"/>
        </w:rPr>
        <w:t xml:space="preserve">Slovenskej republiky (ďalej len „SR“) </w:t>
      </w:r>
      <w:r w:rsidRPr="00DB4ACB">
        <w:rPr>
          <w:rFonts w:eastAsiaTheme="minorEastAsia" w:cstheme="minorBidi"/>
        </w:rPr>
        <w:t xml:space="preserve">č. </w:t>
      </w:r>
      <w:r w:rsidRPr="00DB4ACB" w:rsidR="2D40622D">
        <w:rPr>
          <w:rFonts w:eastAsiaTheme="minorEastAsia" w:cstheme="minorBidi"/>
        </w:rPr>
        <w:t>763</w:t>
      </w:r>
      <w:r w:rsidRPr="00DB4ACB" w:rsidR="4F02E043">
        <w:rPr>
          <w:rFonts w:eastAsiaTheme="minorEastAsia" w:cstheme="minorBidi"/>
        </w:rPr>
        <w:t xml:space="preserve"> zo 14. decembra </w:t>
      </w:r>
      <w:r w:rsidRPr="00DB4ACB" w:rsidR="2D40622D">
        <w:rPr>
          <w:rFonts w:eastAsiaTheme="minorEastAsia" w:cstheme="minorBidi"/>
        </w:rPr>
        <w:t>202</w:t>
      </w:r>
      <w:r w:rsidRPr="00DB4ACB" w:rsidR="48AD4033">
        <w:rPr>
          <w:rFonts w:eastAsiaTheme="minorEastAsia" w:cstheme="minorBidi"/>
        </w:rPr>
        <w:t>1</w:t>
      </w:r>
      <w:r w:rsidRPr="00DB4ACB" w:rsidR="4F02E043">
        <w:rPr>
          <w:rFonts w:eastAsiaTheme="minorEastAsia" w:cstheme="minorBidi"/>
        </w:rPr>
        <w:t xml:space="preserve"> k</w:t>
      </w:r>
      <w:r w:rsidRPr="00DB4ACB" w:rsidR="48AD4033">
        <w:rPr>
          <w:rFonts w:eastAsiaTheme="minorEastAsia" w:cstheme="minorBidi"/>
        </w:rPr>
        <w:t xml:space="preserve"> </w:t>
      </w:r>
      <w:r w:rsidRPr="00DB4ACB" w:rsidR="36854F95">
        <w:rPr>
          <w:rFonts w:eastAsiaTheme="minorEastAsia" w:cstheme="minorBidi"/>
        </w:rPr>
        <w:t>Národnej koncepcie informatizácie verejnej správy</w:t>
      </w:r>
      <w:r w:rsidRPr="00DB4ACB" w:rsidR="48AD4033">
        <w:rPr>
          <w:rFonts w:eastAsiaTheme="minorEastAsia" w:cstheme="minorBidi"/>
        </w:rPr>
        <w:t xml:space="preserve"> Slovenskej republiky (ďalej len „NKIVS“).</w:t>
      </w:r>
    </w:p>
    <w:p w:rsidRPr="00DB4ACB" w:rsidR="5AFA0FAF" w:rsidP="5AFA0FAF" w:rsidRDefault="5AFA0FAF" w14:paraId="065BFE7D" w14:textId="77777777">
      <w:pPr>
        <w:rPr>
          <w:rFonts w:eastAsiaTheme="minorEastAsia" w:cstheme="minorBidi"/>
        </w:rPr>
      </w:pPr>
    </w:p>
    <w:p w:rsidRPr="00DB4ACB" w:rsidR="48AD4033" w:rsidP="5AFA0FAF" w:rsidRDefault="48AD4033" w14:paraId="123EA6A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Východiská pre vypracovanie A</w:t>
      </w:r>
      <w:r w:rsidRPr="00DB4ACB" w:rsidR="6D9B85AA">
        <w:rPr>
          <w:rFonts w:eastAsiaTheme="minorEastAsia" w:cstheme="minorBidi"/>
        </w:rPr>
        <w:t>kčného plánu</w:t>
      </w:r>
      <w:r w:rsidRPr="00DB4ACB">
        <w:rPr>
          <w:rFonts w:eastAsiaTheme="minorEastAsia" w:cstheme="minorBidi"/>
        </w:rPr>
        <w:t xml:space="preserve"> NKIVS sú definované v NKIVS</w:t>
      </w:r>
      <w:r w:rsidRPr="00DB4ACB" w:rsidR="6D9B85AA">
        <w:rPr>
          <w:rFonts w:eastAsiaTheme="minorEastAsia" w:cstheme="minorBidi"/>
        </w:rPr>
        <w:t xml:space="preserve">: </w:t>
      </w:r>
    </w:p>
    <w:p w:rsidRPr="00DB4ACB" w:rsidR="6EA0345F" w:rsidP="00385B61" w:rsidRDefault="6EA0345F" w14:paraId="088C12B6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Výstupom Akčného plánu NKIVS bude cestovná mapa aktivít a míľnikov, ktoré je nutné zrealizovať pre dosiahnutie stanovených cieľov</w:t>
      </w:r>
      <w:r w:rsidRPr="00DB4ACB" w:rsidR="48AD4033">
        <w:rPr>
          <w:rFonts w:eastAsiaTheme="minorEastAsia"/>
          <w:szCs w:val="24"/>
          <w:lang w:val="sk-SK"/>
        </w:rPr>
        <w:t>.</w:t>
      </w:r>
    </w:p>
    <w:p w:rsidRPr="00DB4ACB" w:rsidR="6EA0345F" w:rsidP="00385B61" w:rsidRDefault="6EA0345F" w14:paraId="00B692E2" w14:textId="5085EFBE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Aktivity a míľniky budú členené do času, vrátane určenia zodpovednosti, programu a</w:t>
      </w:r>
      <w:r w:rsidR="00385B61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spôsobu monitorovania a hodnotenia.</w:t>
      </w:r>
    </w:p>
    <w:p w:rsidRPr="00DB4ACB" w:rsidR="1C8F387A" w:rsidP="00385B61" w:rsidRDefault="1C8F387A" w14:paraId="772D9581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DB4ACB" w:rsidR="1C8F387A" w:rsidP="00385B61" w:rsidRDefault="1C8F387A" w14:paraId="2ACD78EA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napĺňať aspoň jeden zo stanovených cieľov, </w:t>
      </w:r>
    </w:p>
    <w:p w:rsidRPr="00DB4ACB" w:rsidR="6EA0345F" w:rsidP="00385B61" w:rsidRDefault="6EA0345F" w14:paraId="27A4828D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</w:t>
      </w:r>
      <w:r w:rsidRPr="00DB4ACB" w:rsidR="1C8F387A">
        <w:rPr>
          <w:rFonts w:eastAsiaTheme="minorEastAsia"/>
          <w:szCs w:val="24"/>
          <w:lang w:val="sk-SK"/>
        </w:rPr>
        <w:t>ychádzať</w:t>
      </w:r>
      <w:r w:rsidRPr="00DB4ACB">
        <w:rPr>
          <w:rFonts w:eastAsiaTheme="minorEastAsia"/>
          <w:szCs w:val="24"/>
          <w:lang w:val="sk-SK"/>
        </w:rPr>
        <w:t xml:space="preserve"> zo strategických priorít a iniciatív definovaných v strategických prioritách, </w:t>
      </w:r>
    </w:p>
    <w:p w:rsidRPr="00DB4ACB" w:rsidR="1C8F387A" w:rsidP="00385B61" w:rsidRDefault="1C8F387A" w14:paraId="6D311105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určené programy, </w:t>
      </w:r>
    </w:p>
    <w:p w:rsidRPr="00DB4ACB" w:rsidR="6EA0345F" w:rsidP="00385B61" w:rsidRDefault="6EA0345F" w14:paraId="0E66D6B2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sú časovo ohraničené, </w:t>
      </w:r>
    </w:p>
    <w:p w:rsidRPr="00DB4ACB" w:rsidR="6EA0345F" w:rsidP="00385B61" w:rsidRDefault="6EA0345F" w14:paraId="1A47111B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určenú cieľovú skupinu, </w:t>
      </w:r>
    </w:p>
    <w:p w:rsidRPr="00DB4ACB" w:rsidR="1C8F387A" w:rsidP="00385B61" w:rsidRDefault="1C8F387A" w14:paraId="3367F341" w14:textId="77777777">
      <w:pPr>
        <w:pStyle w:val="Odsekzoznamu"/>
        <w:numPr>
          <w:ilvl w:val="1"/>
          <w:numId w:val="19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majú vychádzať</w:t>
      </w:r>
      <w:r w:rsidRPr="00DB4ACB" w:rsidR="6EA0345F">
        <w:rPr>
          <w:rFonts w:eastAsiaTheme="minorEastAsia"/>
          <w:szCs w:val="24"/>
          <w:lang w:val="sk-SK"/>
        </w:rPr>
        <w:t xml:space="preserve"> zo schopnosti adaptácie zmien.</w:t>
      </w:r>
    </w:p>
    <w:p w:rsidRPr="00DB4ACB" w:rsidR="00950B70" w:rsidP="5AFA0FAF" w:rsidRDefault="00950B70" w14:paraId="35EBD22A" w14:textId="77777777">
      <w:pPr>
        <w:rPr>
          <w:rFonts w:eastAsiaTheme="minorEastAsia" w:cstheme="minorBidi"/>
        </w:rPr>
      </w:pPr>
    </w:p>
    <w:p w:rsidRPr="00DB4ACB" w:rsidR="59E5D42B" w:rsidP="00352C5B" w:rsidRDefault="52A0EF41" w14:paraId="32EA6F0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Cieľom Akčného plánu</w:t>
      </w:r>
      <w:r w:rsidRPr="00DB4ACB" w:rsidR="14226A0A">
        <w:rPr>
          <w:rFonts w:eastAsiaTheme="minorEastAsia" w:cstheme="minorBidi"/>
        </w:rPr>
        <w:t xml:space="preserve"> NKIVS</w:t>
      </w:r>
      <w:r w:rsidRPr="00DB4ACB">
        <w:rPr>
          <w:rFonts w:eastAsiaTheme="minorEastAsia" w:cstheme="minorBidi"/>
        </w:rPr>
        <w:t xml:space="preserve"> je </w:t>
      </w:r>
    </w:p>
    <w:p w:rsidRPr="00DB4ACB" w:rsidR="59E5D42B" w:rsidP="00385B61" w:rsidRDefault="5AFA0FAF" w14:paraId="66B203E2" w14:textId="4C18494C">
      <w:pPr>
        <w:pStyle w:val="Odsekzoznamu"/>
        <w:numPr>
          <w:ilvl w:val="0"/>
          <w:numId w:val="7"/>
        </w:numPr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detailnejšie rozpracovať aktivity pre dosiahnutie cieľov NKIVS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00385B61" w:rsidRDefault="5AFA0FAF" w14:paraId="564BD29C" w14:textId="5AC0B3C3">
      <w:pPr>
        <w:pStyle w:val="Odsekzoznamu"/>
        <w:numPr>
          <w:ilvl w:val="0"/>
          <w:numId w:val="7"/>
        </w:numPr>
        <w:spacing w:after="0"/>
        <w:ind w:left="714" w:hanging="357"/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definovať termíny, zodpovednosť, riadenie, spôsob kontroly, financovanie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5AFA0FAF" w:rsidRDefault="5AFA0FAF" w14:paraId="35DB9EE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aby sa racionálne vynakladali zdroje a dosiahlo splnenie cieľov stanovených NKIVS. </w:t>
      </w:r>
    </w:p>
    <w:p w:rsidRPr="00DB4ACB" w:rsidR="00FB7CF3" w:rsidP="5AFA0FAF" w:rsidRDefault="00FB7CF3" w14:paraId="456B39BD" w14:textId="77777777">
      <w:pPr>
        <w:rPr>
          <w:rFonts w:eastAsiaTheme="minorEastAsia" w:cstheme="minorBidi"/>
        </w:rPr>
      </w:pPr>
    </w:p>
    <w:p w:rsidRPr="00DB4ACB" w:rsidR="00FE7458" w:rsidP="00352C5B" w:rsidRDefault="5AFA0FAF" w14:paraId="3D92E83E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 sa vzťahuje</w:t>
      </w:r>
      <w:r w:rsidR="009F6A02">
        <w:rPr>
          <w:rFonts w:eastAsiaTheme="minorEastAsia" w:cstheme="minorBidi"/>
        </w:rPr>
        <w:t xml:space="preserve"> na</w:t>
      </w:r>
      <w:r w:rsidRPr="00DB4ACB">
        <w:rPr>
          <w:rFonts w:eastAsiaTheme="minorEastAsia" w:cstheme="minorBidi"/>
        </w:rPr>
        <w:t xml:space="preserve">: </w:t>
      </w:r>
    </w:p>
    <w:p w:rsidRPr="00DB4ACB" w:rsidR="00FE7458" w:rsidP="00385B61" w:rsidRDefault="5AFA0FAF" w14:paraId="47E47188" w14:textId="2DBD20CC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Ministerstvo investícií, regionálneho rozvoja a informatizácie SR (ďalej len “MIRRI”) ako orgán vedenia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21E45489" w14:textId="4BA00D99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orgány riadenia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4F8BD559" w14:textId="5636781A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ostatné subjekty, ktoré sa podieľajú na plnení úloh NKIVS</w:t>
      </w:r>
      <w:r w:rsidR="00CF27B4">
        <w:rPr>
          <w:rFonts w:eastAsiaTheme="minorEastAsia"/>
          <w:szCs w:val="24"/>
          <w:lang w:val="sk-SK"/>
        </w:rPr>
        <w:t>.</w:t>
      </w:r>
    </w:p>
    <w:p w:rsidRPr="00DB4ACB" w:rsidR="00FE7458" w:rsidP="5AFA0FAF" w:rsidRDefault="00FE7458" w14:paraId="42849F68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32CE4D43" w:rsidRDefault="5AFA0FAF" w14:paraId="74E43E15" w14:textId="46A8E935">
      <w:pPr>
        <w:tabs>
          <w:tab w:val="left" w:leader="none" w:pos="1440"/>
        </w:tabs>
        <w:rPr>
          <w:rFonts w:eastAsia="ＭＳ 明朝" w:cs="Arial" w:eastAsiaTheme="minorEastAsia" w:cstheme="minorBidi"/>
        </w:rPr>
      </w:pPr>
      <w:r w:rsidRPr="32CE4D43" w:rsidR="5AFA0FAF">
        <w:rPr>
          <w:rFonts w:eastAsia="ＭＳ 明朝" w:cs="Arial" w:eastAsiaTheme="minorEastAsia" w:cstheme="minorBidi"/>
        </w:rPr>
        <w:t>Akčný plán je na obdobie 4 rokov, od januára 2022 do decembra 2026. MIRRI v priebehu tohto obdobia priebežne monitoruje plnenie úloh akčného plánu, a každoročne vypracováva Správu o plnení NKIVS (marec) a predkladá ju na rokovanie Vlády SR. MIRRI zároveň prijíma opatrenia na riešenie problémov spôsobujúcich nedodržiavanie stanovených termínov a neplnenie úloh AP; v</w:t>
      </w:r>
      <w:r w:rsidRPr="32CE4D43" w:rsidR="00385B61">
        <w:rPr>
          <w:rFonts w:eastAsia="ＭＳ 明朝" w:cs="Arial" w:eastAsiaTheme="minorEastAsia" w:cstheme="minorBidi"/>
        </w:rPr>
        <w:t> </w:t>
      </w:r>
      <w:r w:rsidRPr="32CE4D43" w:rsidR="5AFA0FAF">
        <w:rPr>
          <w:rFonts w:eastAsia="ＭＳ 明朝" w:cs="Arial" w:eastAsiaTheme="minorEastAsia" w:cstheme="minorBidi"/>
        </w:rPr>
        <w:t>prípade závažných problémov navrhuje Vláde SR úpravy Akčného plánu.</w:t>
      </w:r>
    </w:p>
    <w:p w:rsidRPr="00DB4ACB" w:rsidR="00FE7458" w:rsidP="5AFA0FAF" w:rsidRDefault="00FE7458" w14:paraId="732E9BA5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00352C5B" w:rsidRDefault="009F6A02" w14:paraId="5E15F80F" w14:textId="77777777">
      <w:pPr>
        <w:tabs>
          <w:tab w:val="left" w:pos="0"/>
          <w:tab w:val="left" w:pos="1440"/>
        </w:tabs>
        <w:spacing w:after="0"/>
        <w:rPr>
          <w:rFonts w:eastAsiaTheme="minorEastAsia" w:cstheme="minorBidi"/>
        </w:rPr>
      </w:pPr>
      <w:r>
        <w:rPr>
          <w:rFonts w:eastAsiaTheme="minorEastAsia" w:cstheme="minorBidi"/>
        </w:rPr>
        <w:t>Akčný plán je č</w:t>
      </w:r>
      <w:r w:rsidRPr="00DB4ACB" w:rsidR="5AFA0FAF">
        <w:rPr>
          <w:rFonts w:eastAsiaTheme="minorEastAsia" w:cstheme="minorBidi"/>
        </w:rPr>
        <w:t>lenený nasledovne:</w:t>
      </w:r>
    </w:p>
    <w:p w:rsidRPr="00DB4ACB" w:rsidR="00FE7458" w:rsidP="00385B61" w:rsidRDefault="5AFA0FAF" w14:paraId="0BDA3FAE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Plánovanie a riadenie</w:t>
      </w:r>
    </w:p>
    <w:p w:rsidRPr="00DB4ACB" w:rsidR="00FE7458" w:rsidP="00385B61" w:rsidRDefault="5AFA0FAF" w14:paraId="4EC99CB9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Monitorovanie a hodnotenie</w:t>
      </w:r>
    </w:p>
    <w:p w:rsidRPr="00DB4ACB" w:rsidR="00FE7458" w:rsidP="00385B61" w:rsidRDefault="5AFA0FAF" w14:paraId="278E4CFC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Vzťah akčného plánu k strategickým prioritám</w:t>
      </w:r>
    </w:p>
    <w:p w:rsidRPr="00DB4ACB" w:rsidR="00FE7458" w:rsidP="00385B61" w:rsidRDefault="5AFA0FAF" w14:paraId="192C28FB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Programy </w:t>
      </w:r>
    </w:p>
    <w:p w:rsidRPr="00DB4ACB" w:rsidR="00FE7458" w:rsidP="00385B61" w:rsidRDefault="5AFA0FAF" w14:paraId="4E2CD8F5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9F6A02" w:rsidR="00FE7458" w:rsidP="00385B61" w:rsidRDefault="5AFA0FAF" w14:paraId="298C1C8D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Prílohy</w:t>
      </w:r>
      <w:bookmarkStart w:name="_Toc2033237356" w:id="11"/>
      <w:bookmarkStart w:name="_Toc784860726" w:id="12"/>
      <w:bookmarkStart w:name="_Toc417294063" w:id="13"/>
      <w:bookmarkStart w:name="_Toc1981439336" w:id="14"/>
      <w:bookmarkStart w:name="_Toc287593924" w:id="15"/>
      <w:bookmarkStart w:name="_Toc2068256040" w:id="16"/>
      <w:bookmarkStart w:name="_Toc1565271039" w:id="17"/>
      <w:bookmarkStart w:name="_Toc350820846" w:id="18"/>
      <w:bookmarkStart w:name="_Toc626530365" w:id="19"/>
      <w:bookmarkStart w:name="_Toc1700820781" w:id="20"/>
      <w:bookmarkStart w:name="_Toc1157557051" w:id="21"/>
    </w:p>
    <w:p w:rsidRPr="00DB4ACB" w:rsidR="00B71E13" w:rsidP="5AFA0FAF" w:rsidRDefault="00B71E13" w14:paraId="7F301620" w14:textId="77777777">
      <w:pPr>
        <w:spacing w:after="160" w:line="259" w:lineRule="auto"/>
        <w:rPr>
          <w:rFonts w:eastAsiaTheme="minorEastAsia" w:cstheme="minorBidi"/>
          <w:b/>
          <w:bCs/>
          <w:color w:val="1F3864" w:themeColor="accent1" w:themeShade="80"/>
          <w:lang w:eastAsia="en-US"/>
        </w:rPr>
      </w:pPr>
      <w:r w:rsidRPr="00DB4ACB">
        <w:rPr>
          <w:rFonts w:eastAsiaTheme="minorEastAsia" w:cstheme="minorBidi"/>
        </w:rPr>
        <w:br w:type="page"/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:rsidRPr="00DB4ACB" w:rsidR="5AFA0FAF" w:rsidP="009173BB" w:rsidRDefault="5AFA0FAF" w14:paraId="72CDBFB6" w14:textId="77777777">
      <w:pPr>
        <w:pStyle w:val="Nadpis1"/>
        <w:rPr>
          <w:bCs/>
          <w:szCs w:val="36"/>
        </w:rPr>
      </w:pPr>
      <w:bookmarkStart w:name="_Toc100903083" w:id="22"/>
      <w:r w:rsidRPr="009173BB">
        <w:lastRenderedPageBreak/>
        <w:t>Plánovanie</w:t>
      </w:r>
      <w:r w:rsidRPr="00DB4ACB">
        <w:t xml:space="preserve"> a riadenie</w:t>
      </w:r>
      <w:bookmarkEnd w:id="22"/>
    </w:p>
    <w:p w:rsidRPr="00DB4ACB" w:rsidR="5AFA0FAF" w:rsidP="5AFA0FAF" w:rsidRDefault="5AFA0FAF" w14:paraId="7973B12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tejto kapitoly je popísať úlohy orgánu vedenia a orgánov riadenia v procese plánovania rozvoja IT verejnej správy. </w:t>
      </w:r>
    </w:p>
    <w:p w:rsidRPr="00DB4ACB" w:rsidR="34F831C7" w:rsidP="006A2326" w:rsidRDefault="4A77F61E" w14:paraId="1A7F3801" w14:textId="77777777">
      <w:pPr>
        <w:pStyle w:val="Nadpis4"/>
      </w:pPr>
      <w:r w:rsidRPr="00DB4ACB">
        <w:t>Plánovanie</w:t>
      </w:r>
    </w:p>
    <w:p w:rsidRPr="00DB4ACB" w:rsidR="5AFA0FAF" w:rsidP="5AFA0FAF" w:rsidRDefault="5AFA0FAF" w14:paraId="5C48543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Orgány riadenia sú povinné vypracovať k</w:t>
      </w:r>
      <w:r w:rsidRPr="00DB4ACB" w:rsidR="755DECED">
        <w:rPr>
          <w:rFonts w:eastAsiaTheme="minorEastAsia" w:cstheme="minorBidi"/>
        </w:rPr>
        <w:t>oncepcie rozvoja informačných technológií verejnej správy</w:t>
      </w:r>
      <w:r w:rsidRPr="00DB4ACB" w:rsidR="71DB2FE3">
        <w:rPr>
          <w:rFonts w:eastAsiaTheme="minorEastAsia" w:cstheme="minorBidi"/>
        </w:rPr>
        <w:t xml:space="preserve"> (ďalej len KRIT) </w:t>
      </w:r>
      <w:r w:rsidRPr="00DB4ACB" w:rsidR="4B27EB4B">
        <w:rPr>
          <w:rFonts w:eastAsiaTheme="minorEastAsia" w:cstheme="minorBidi"/>
        </w:rPr>
        <w:t>podľa</w:t>
      </w:r>
      <w:r w:rsidRPr="00DB4ACB" w:rsidR="755DECED">
        <w:rPr>
          <w:rFonts w:eastAsiaTheme="minorEastAsia" w:cstheme="minorBidi"/>
        </w:rPr>
        <w:t xml:space="preserve"> </w:t>
      </w:r>
      <w:r w:rsidRPr="00DB4ACB" w:rsidR="15C03FC0">
        <w:rPr>
          <w:rFonts w:eastAsiaTheme="minorEastAsia" w:cstheme="minorBidi"/>
        </w:rPr>
        <w:t xml:space="preserve">§ </w:t>
      </w:r>
      <w:r w:rsidRPr="00DB4ACB" w:rsidR="4B27EB4B">
        <w:rPr>
          <w:rFonts w:eastAsiaTheme="minorEastAsia" w:cstheme="minorBidi"/>
        </w:rPr>
        <w:t>13 z</w:t>
      </w:r>
      <w:r w:rsidRPr="00DB4ACB" w:rsidR="755DECED">
        <w:rPr>
          <w:rFonts w:eastAsiaTheme="minorEastAsia" w:cstheme="minorBidi"/>
        </w:rPr>
        <w:t>ákona č. 95/2020</w:t>
      </w:r>
      <w:r w:rsidRPr="00DB4ACB" w:rsidR="4B27EB4B">
        <w:rPr>
          <w:rFonts w:eastAsiaTheme="minorEastAsia" w:cstheme="minorBidi"/>
        </w:rPr>
        <w:t xml:space="preserve"> Z. z. o informačných technológiách vo verejnej správe a o zmene a doplnení niektorých zákonov</w:t>
      </w:r>
      <w:r w:rsidRPr="00DB4ACB" w:rsidR="755DECED">
        <w:rPr>
          <w:rFonts w:eastAsiaTheme="minorEastAsia" w:cstheme="minorBidi"/>
        </w:rPr>
        <w:t xml:space="preserve">. </w:t>
      </w:r>
    </w:p>
    <w:p w:rsidRPr="00DB4ACB" w:rsidR="34F831C7" w:rsidP="5AFA0FAF" w:rsidRDefault="72E4A990" w14:paraId="5DD4DA7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Koncepcia vychádza </w:t>
      </w:r>
      <w:r w:rsidRPr="00DB4ACB" w:rsidR="5AFA0FAF">
        <w:rPr>
          <w:rFonts w:eastAsiaTheme="minorEastAsia" w:cstheme="minorBidi"/>
        </w:rPr>
        <w:t xml:space="preserve">z úloh, ktoré príslušný orgán riadenia plní, IT, ktoré pri tom používa, stavu IT a úloh, ktoré preň vyplynuli s NKIVS, prípadne iných záväzných dokumentov (EU a SR). </w:t>
      </w:r>
    </w:p>
    <w:p w:rsidRPr="00DB4ACB" w:rsidR="34F831C7" w:rsidP="00352C5B" w:rsidRDefault="5AFA0FAF" w14:paraId="49CED2F0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ako orgán vedenia:</w:t>
      </w:r>
    </w:p>
    <w:p w:rsidRPr="00DB4ACB" w:rsidR="34F831C7" w:rsidP="00385B61" w:rsidRDefault="5AFA0FAF" w14:paraId="1E7F1FC0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poskytne metodiku pre vypracovanie koncepcií</w:t>
      </w:r>
    </w:p>
    <w:p w:rsidRPr="00DB4ACB" w:rsidR="34F831C7" w:rsidP="00385B61" w:rsidRDefault="009F6A02" w14:paraId="0DF1C512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 xml:space="preserve">poskytne </w:t>
      </w:r>
      <w:r w:rsidRPr="00DB4ACB" w:rsidR="5AFA0FAF">
        <w:rPr>
          <w:rFonts w:eastAsiaTheme="minorEastAsia"/>
          <w:szCs w:val="24"/>
          <w:lang w:val="sk-SK"/>
        </w:rPr>
        <w:t>vzorovú dokumentácia plánovaného projektu</w:t>
      </w:r>
    </w:p>
    <w:p w:rsidRPr="00DB4ACB" w:rsidR="34F831C7" w:rsidP="00385B61" w:rsidRDefault="5AFA0FAF" w14:paraId="0F21FF7C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vyhodnotí Koncepcie a navrhované projekty</w:t>
      </w:r>
    </w:p>
    <w:p w:rsidRPr="00DB4ACB" w:rsidR="34F831C7" w:rsidP="00385B61" w:rsidRDefault="009F6A02" w14:paraId="2652F783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>zabezpečí koordináciu</w:t>
      </w:r>
      <w:r w:rsidRPr="00DB4ACB" w:rsidR="5AFA0FAF">
        <w:rPr>
          <w:rFonts w:eastAsiaTheme="minorEastAsia"/>
          <w:szCs w:val="24"/>
          <w:lang w:val="sk-SK"/>
        </w:rPr>
        <w:t xml:space="preserve"> podobných alebo závislých projektov</w:t>
      </w:r>
    </w:p>
    <w:p w:rsidRPr="00DB4ACB" w:rsidR="34F831C7" w:rsidP="5AFA0FAF" w:rsidRDefault="72E4A990" w14:paraId="57EE30A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Koncepcie schvaľuje prostredníctvom </w:t>
      </w:r>
      <w:r w:rsidRPr="00DB4ACB" w:rsidR="5BE6640F">
        <w:rPr>
          <w:rFonts w:eastAsiaTheme="minorEastAsia" w:cstheme="minorBidi"/>
        </w:rPr>
        <w:t>C</w:t>
      </w:r>
      <w:r w:rsidRPr="00DB4ACB" w:rsidR="755DECED">
        <w:rPr>
          <w:rFonts w:eastAsiaTheme="minorEastAsia" w:cstheme="minorBidi"/>
        </w:rPr>
        <w:t xml:space="preserve">entrálneho metainformačného systému MIRRI ako orgán vedenia. MIRRI rovnako ako orgány riadenia vypracuje KRIT, ktorý bude predmetom schvaľovania. Aby nedochádzalo ku konfliktu záujmov vypracovanie a posúdenie realizujú dve nezávislé organizačné jednotky. Súčasťou koncepcie sú na základe definovaných aktivít návrhy projektov na obdobie najbližších troch rokov, ktoré plánuje </w:t>
      </w:r>
      <w:r w:rsidRPr="00DB4ACB" w:rsidR="3DCA6695">
        <w:rPr>
          <w:rFonts w:eastAsiaTheme="minorEastAsia" w:cstheme="minorBidi"/>
        </w:rPr>
        <w:t xml:space="preserve">orgán riadenia </w:t>
      </w:r>
      <w:r w:rsidRPr="00DB4ACB" w:rsidR="755DECED">
        <w:rPr>
          <w:rFonts w:eastAsiaTheme="minorEastAsia" w:cstheme="minorBidi"/>
        </w:rPr>
        <w:t>realizovať. Tieto projekty majú vzťah na program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z ktorého budú financované a vzťah na informačný systém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</w:t>
      </w:r>
      <w:r w:rsidRPr="00DB4ACB" w:rsidR="2C5446EB">
        <w:rPr>
          <w:rFonts w:eastAsiaTheme="minorEastAsia" w:cstheme="minorBidi"/>
        </w:rPr>
        <w:t>na ktorý ma projekt dopad</w:t>
      </w:r>
      <w:r w:rsidRPr="00DB4ACB" w:rsidR="755DECED">
        <w:rPr>
          <w:rFonts w:eastAsiaTheme="minorEastAsia" w:cstheme="minorBidi"/>
        </w:rPr>
        <w:t xml:space="preserve">. </w:t>
      </w:r>
      <w:r w:rsidRPr="00DB4ACB" w:rsidR="211FB955">
        <w:rPr>
          <w:rFonts w:eastAsiaTheme="minorEastAsia" w:cstheme="minorBidi"/>
        </w:rPr>
        <w:t xml:space="preserve">Tento postup zabezpečí vytvorenie projektového portfólia </w:t>
      </w:r>
      <w:r w:rsidRPr="00DB4ACB" w:rsidR="4B86C941">
        <w:rPr>
          <w:rFonts w:eastAsiaTheme="minorEastAsia" w:cstheme="minorBidi"/>
        </w:rPr>
        <w:t xml:space="preserve">orgánov riadenia </w:t>
      </w:r>
      <w:r w:rsidRPr="00DB4ACB" w:rsidR="211FB955">
        <w:rPr>
          <w:rFonts w:eastAsiaTheme="minorEastAsia" w:cstheme="minorBidi"/>
        </w:rPr>
        <w:t>na základe aktivít a míľniko</w:t>
      </w:r>
      <w:r w:rsidRPr="00DB4ACB" w:rsidR="6664842B">
        <w:rPr>
          <w:rFonts w:eastAsiaTheme="minorEastAsia" w:cstheme="minorBidi"/>
        </w:rPr>
        <w:t xml:space="preserve">v </w:t>
      </w:r>
      <w:r w:rsidRPr="00DB4ACB" w:rsidR="257D61B6">
        <w:rPr>
          <w:rFonts w:eastAsiaTheme="minorEastAsia" w:cstheme="minorBidi"/>
        </w:rPr>
        <w:t>A</w:t>
      </w:r>
      <w:r w:rsidRPr="00DB4ACB" w:rsidR="6664842B">
        <w:rPr>
          <w:rFonts w:eastAsiaTheme="minorEastAsia" w:cstheme="minorBidi"/>
        </w:rPr>
        <w:t>kčného plánu</w:t>
      </w:r>
      <w:r w:rsidRPr="00DB4ACB" w:rsidR="257D61B6">
        <w:rPr>
          <w:rFonts w:eastAsiaTheme="minorEastAsia" w:cstheme="minorBidi"/>
        </w:rPr>
        <w:t xml:space="preserve"> NKIVS</w:t>
      </w:r>
      <w:r w:rsidRPr="00DB4ACB" w:rsidR="6664842B">
        <w:rPr>
          <w:rFonts w:eastAsiaTheme="minorEastAsia" w:cstheme="minorBidi"/>
        </w:rPr>
        <w:t xml:space="preserve">. </w:t>
      </w:r>
    </w:p>
    <w:p w:rsidRPr="00DB4ACB" w:rsidR="34F831C7" w:rsidP="5AFA0FAF" w:rsidRDefault="1B2AAB1D" w14:paraId="67CD959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dohliada na úspešnú </w:t>
      </w:r>
      <w:r w:rsidRPr="00DB4ACB" w:rsidR="6DF353E3">
        <w:rPr>
          <w:rFonts w:eastAsiaTheme="minorEastAsia" w:cstheme="minorBidi"/>
        </w:rPr>
        <w:t>implementáciu portfólia projektov. Poskytuje podporu počas životného cyklu</w:t>
      </w:r>
      <w:r w:rsidRPr="00DB4ACB" w:rsidR="5EEED715">
        <w:rPr>
          <w:rFonts w:eastAsiaTheme="minorEastAsia" w:cstheme="minorBidi"/>
        </w:rPr>
        <w:t xml:space="preserve"> projektov</w:t>
      </w:r>
      <w:r w:rsidRPr="00DB4ACB" w:rsidR="6DF353E3">
        <w:rPr>
          <w:rFonts w:eastAsiaTheme="minorEastAsia" w:cstheme="minorBidi"/>
        </w:rPr>
        <w:t xml:space="preserve">. V prvom rade ide o </w:t>
      </w:r>
      <w:r w:rsidRPr="00DB4ACB" w:rsidR="5EB36B09">
        <w:rPr>
          <w:rFonts w:eastAsiaTheme="minorEastAsia" w:cstheme="minorBidi"/>
        </w:rPr>
        <w:t>plnenie míľnikov - projektových a</w:t>
      </w:r>
      <w:r w:rsidRPr="00DB4ACB" w:rsidR="668068C6">
        <w:rPr>
          <w:rFonts w:eastAsiaTheme="minorEastAsia" w:cstheme="minorBidi"/>
        </w:rPr>
        <w:t> </w:t>
      </w:r>
      <w:r w:rsidRPr="00DB4ACB" w:rsidR="5EB36B09">
        <w:rPr>
          <w:rFonts w:eastAsiaTheme="minorEastAsia" w:cstheme="minorBidi"/>
        </w:rPr>
        <w:t>organizačných</w:t>
      </w:r>
      <w:r w:rsidRPr="00DB4ACB" w:rsidR="668068C6">
        <w:rPr>
          <w:rFonts w:eastAsiaTheme="minorEastAsia" w:cstheme="minorBidi"/>
        </w:rPr>
        <w:t>,</w:t>
      </w:r>
      <w:r w:rsidRPr="00DB4ACB" w:rsidR="5EB36B09">
        <w:rPr>
          <w:rFonts w:eastAsiaTheme="minorEastAsia" w:cstheme="minorBidi"/>
        </w:rPr>
        <w:t xml:space="preserve"> ktoré ovplyvňujú realizáciu</w:t>
      </w:r>
      <w:r w:rsidRPr="00DB4ACB" w:rsidR="4353918C">
        <w:rPr>
          <w:rFonts w:eastAsiaTheme="minorEastAsia" w:cstheme="minorBidi"/>
        </w:rPr>
        <w:t xml:space="preserve"> </w:t>
      </w:r>
      <w:r w:rsidRPr="00DB4ACB" w:rsidR="5EB36B09">
        <w:rPr>
          <w:rFonts w:eastAsiaTheme="minorEastAsia" w:cstheme="minorBidi"/>
        </w:rPr>
        <w:t xml:space="preserve">projektov. </w:t>
      </w:r>
      <w:r w:rsidRPr="00DB4ACB" w:rsidR="3C7ECECD">
        <w:rPr>
          <w:rFonts w:eastAsiaTheme="minorEastAsia" w:cstheme="minorBidi"/>
        </w:rPr>
        <w:t xml:space="preserve">V druhom rade spracováva pracovné dokumenty v jednotlivých strategických prioritách </w:t>
      </w:r>
      <w:r w:rsidRPr="00DB4ACB" w:rsidR="668068C6">
        <w:rPr>
          <w:rFonts w:eastAsiaTheme="minorEastAsia" w:cstheme="minorBidi"/>
        </w:rPr>
        <w:t>NKIVS.</w:t>
      </w:r>
      <w:r w:rsidRPr="00DB4ACB" w:rsidR="07771B4A">
        <w:rPr>
          <w:rFonts w:eastAsiaTheme="minorEastAsia" w:cstheme="minorBidi"/>
        </w:rPr>
        <w:t xml:space="preserve"> Pracovné dokumenty </w:t>
      </w:r>
      <w:r w:rsidRPr="00DB4ACB" w:rsidR="5AC39ADE">
        <w:rPr>
          <w:rFonts w:eastAsiaTheme="minorEastAsia" w:cstheme="minorBidi"/>
        </w:rPr>
        <w:t xml:space="preserve">tvoria vstupy pre vypracovanie projektovej dokumentácie konkrétnych projektov. </w:t>
      </w:r>
    </w:p>
    <w:p w:rsidRPr="00DB4ACB" w:rsidR="5AFA0FAF" w:rsidP="5AFA0FAF" w:rsidRDefault="5AFA0FAF" w14:paraId="18143918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lastRenderedPageBreak/>
        <w:drawing>
          <wp:inline distT="0" distB="0" distL="0" distR="0" wp14:anchorId="17411811" wp14:editId="3744FACD">
            <wp:extent cx="5778500" cy="3250406"/>
            <wp:effectExtent l="0" t="0" r="0" b="0"/>
            <wp:docPr id="1749819415" name="Obrázok 1749819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325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1F0A" w:rsidR="5AFA0FAF" w:rsidP="5AFA0FAF" w:rsidRDefault="5AFA0FAF" w14:paraId="5ADF010B" w14:textId="77777777">
      <w:pPr>
        <w:rPr>
          <w:rFonts w:eastAsiaTheme="minorEastAsia" w:cstheme="minorBidi"/>
        </w:rPr>
      </w:pPr>
      <w:r w:rsidRPr="00C31F0A">
        <w:rPr>
          <w:rFonts w:eastAsiaTheme="minorEastAsia" w:cstheme="minorBidi"/>
        </w:rPr>
        <w:t xml:space="preserve">Výsledkom plánovania bude spoločný zoznam projektov a harmonogram ich realizácie. </w:t>
      </w:r>
      <w:r w:rsidRPr="00C31F0A" w:rsidR="4A77F61E">
        <w:rPr>
          <w:rFonts w:eastAsiaTheme="minorEastAsia" w:cstheme="minorBidi"/>
        </w:rPr>
        <w:t xml:space="preserve">Projekty vyžadujú  IT zdroje, predovšetkým ľudské a finančné, technické a iné služby. Úlohou MIRRI je poskytnúť centrálne služby, financovanie a metodicky usmerňovať a podporovať ostatné v záujme implementácie projektov. </w:t>
      </w:r>
    </w:p>
    <w:p w:rsidRPr="00DB4ACB" w:rsidR="34F831C7" w:rsidP="006A2326" w:rsidRDefault="2E9B1F4A" w14:paraId="548F9359" w14:textId="77777777">
      <w:pPr>
        <w:pStyle w:val="Nadpis4"/>
      </w:pPr>
      <w:r w:rsidRPr="00DB4ACB">
        <w:t>Sumarizácia krokov</w:t>
      </w:r>
      <w:r w:rsidRPr="00DB4ACB" w:rsidR="2812D9F4">
        <w:t xml:space="preserve"> plánovania</w:t>
      </w:r>
      <w:r w:rsidRPr="00DB4ACB" w:rsidR="36878B32">
        <w:t>:</w:t>
      </w:r>
    </w:p>
    <w:p w:rsidRPr="00DB4ACB" w:rsidR="34F831C7" w:rsidP="00385B61" w:rsidRDefault="767601F4" w14:paraId="2314B12C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Národná koncepcia informatizácie verejnej správy</w:t>
      </w:r>
    </w:p>
    <w:p w:rsidRPr="00DB4ACB" w:rsidR="34F831C7" w:rsidP="00385B61" w:rsidRDefault="110E8CC0" w14:paraId="6BDDB7C7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Akčný plán</w:t>
      </w:r>
      <w:r w:rsidRPr="00DB4ACB" w:rsidR="767601F4">
        <w:rPr>
          <w:rFonts w:eastAsiaTheme="minorEastAsia"/>
          <w:lang w:val="sk-SK"/>
        </w:rPr>
        <w:t xml:space="preserve"> Národnej koncepcie informatizácie verejnej správy</w:t>
      </w:r>
    </w:p>
    <w:p w:rsidRPr="00DB4ACB" w:rsidR="34F831C7" w:rsidP="00385B61" w:rsidRDefault="110E8CC0" w14:paraId="33E0427B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Koncepcia rozvoja IT</w:t>
      </w:r>
      <w:r w:rsidRPr="00DB4ACB" w:rsidR="6628246B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3D6345D2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Portfólio projektov</w:t>
      </w:r>
      <w:r w:rsidRPr="00DB4ACB" w:rsidR="0E875393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247A5AAA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Projekty</w:t>
      </w:r>
      <w:r w:rsidRPr="00DB4ACB" w:rsidR="0EF467BE">
        <w:rPr>
          <w:rFonts w:eastAsiaTheme="minorEastAsia"/>
          <w:lang w:val="sk-SK"/>
        </w:rPr>
        <w:t xml:space="preserve"> orgánu riadenia</w:t>
      </w:r>
    </w:p>
    <w:p w:rsidRPr="00DB4ACB" w:rsidR="5AFA0FAF" w:rsidP="5AFA0FAF" w:rsidRDefault="5AFA0FAF" w14:paraId="04F4E9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30E0071" w:rsidP="009173BB" w:rsidRDefault="4A77F61E" w14:paraId="75868C54" w14:textId="77777777">
      <w:pPr>
        <w:pStyle w:val="Nadpis1"/>
      </w:pPr>
      <w:bookmarkStart w:name="_Toc100903084" w:id="23"/>
      <w:r w:rsidRPr="00DB4ACB">
        <w:lastRenderedPageBreak/>
        <w:t>Monitorovanie a hodnotenie</w:t>
      </w:r>
      <w:bookmarkEnd w:id="23"/>
    </w:p>
    <w:p w:rsidRPr="00DB4ACB" w:rsidR="5AFA0FAF" w:rsidP="5AFA0FAF" w:rsidRDefault="5AFA0FAF" w14:paraId="4FC06E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monitorovania a hodnotenia je splnenie stanovených cieľov v požadovaných termínoch, rozsahu a kvalite a identifikovať včas problémy a prijať účinné opatrenia. </w:t>
      </w:r>
    </w:p>
    <w:p w:rsidRPr="00DB4ACB" w:rsidR="00D54A3D" w:rsidP="5AFA0FAF" w:rsidRDefault="3AB52FBD" w14:paraId="30B2FD96" w14:textId="5F3DFA05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 vedenia monitoruje a vyhodnocuje dostupné IT zdroje a riziká projektov orgánov riadenia. V prípade potreby MIRRI prijíma a navrhuje opatrenia</w:t>
      </w:r>
      <w:r w:rsidRPr="00DB4ACB" w:rsidR="668068C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ktoré prispievajú k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dosiahnutiu stanovených cieľov. Stav IT zdrojov, rizík a opatrení sumarizuje v Správe o plnení Národnej koncepcie informatizácie verejnej správy ktorú každoročne spracováva a predkladá na vládu SR </w:t>
      </w:r>
      <w:r w:rsidRPr="00DB4ACB" w:rsidR="668068C6">
        <w:rPr>
          <w:rFonts w:eastAsiaTheme="minorEastAsia" w:cstheme="minorBidi"/>
        </w:rPr>
        <w:t>podľa úlohy B.1. z u</w:t>
      </w:r>
      <w:r w:rsidRPr="00DB4ACB">
        <w:rPr>
          <w:rFonts w:eastAsiaTheme="minorEastAsia" w:cstheme="minorBidi"/>
        </w:rPr>
        <w:t xml:space="preserve">znesenia vlády </w:t>
      </w:r>
      <w:r w:rsidRPr="00DB4ACB" w:rsidR="668068C6">
        <w:rPr>
          <w:rFonts w:eastAsiaTheme="minorEastAsia" w:cstheme="minorBidi"/>
        </w:rPr>
        <w:t xml:space="preserve">SR </w:t>
      </w:r>
      <w:r w:rsidRPr="00DB4ACB">
        <w:rPr>
          <w:rFonts w:eastAsiaTheme="minorEastAsia" w:cstheme="minorBidi"/>
        </w:rPr>
        <w:t>č. 763</w:t>
      </w:r>
      <w:r w:rsidRPr="00DB4ACB" w:rsidR="668068C6">
        <w:rPr>
          <w:rFonts w:eastAsiaTheme="minorEastAsia" w:cstheme="minorBidi"/>
        </w:rPr>
        <w:t xml:space="preserve"> zo 14. decembra </w:t>
      </w:r>
      <w:r w:rsidRPr="00DB4ACB">
        <w:rPr>
          <w:rFonts w:eastAsiaTheme="minorEastAsia" w:cstheme="minorBidi"/>
        </w:rPr>
        <w:t xml:space="preserve">2021. </w:t>
      </w:r>
    </w:p>
    <w:p w:rsidRPr="00DB4ACB" w:rsidR="4AA0D640" w:rsidP="5AFA0FAF" w:rsidRDefault="4AA0D640" w14:paraId="5623C0C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eviduje pokrok cieľov v Reportovacom systéme </w:t>
      </w:r>
      <w:r w:rsidRPr="00DB4ACB" w:rsidR="257D61B6">
        <w:rPr>
          <w:rFonts w:eastAsiaTheme="minorEastAsia" w:cstheme="minorBidi"/>
        </w:rPr>
        <w:t xml:space="preserve">NKIVS, </w:t>
      </w:r>
      <w:r w:rsidRPr="00DB4ACB">
        <w:rPr>
          <w:rFonts w:eastAsiaTheme="minorEastAsia" w:cstheme="minorBidi"/>
        </w:rPr>
        <w:t>pomocou ktorého</w:t>
      </w:r>
      <w:r w:rsidRPr="00DB4ACB" w:rsidR="1DEAF6B5">
        <w:rPr>
          <w:rFonts w:eastAsiaTheme="minorEastAsia" w:cstheme="minorBidi"/>
        </w:rPr>
        <w:t xml:space="preserve"> </w:t>
      </w:r>
      <w:r w:rsidRPr="00DB4ACB">
        <w:rPr>
          <w:rFonts w:eastAsiaTheme="minorEastAsia" w:cstheme="minorBidi"/>
        </w:rPr>
        <w:t>sleduje na pra</w:t>
      </w:r>
      <w:r w:rsidRPr="00DB4ACB" w:rsidR="5F876F08">
        <w:rPr>
          <w:rFonts w:eastAsiaTheme="minorEastAsia" w:cstheme="minorBidi"/>
        </w:rPr>
        <w:t xml:space="preserve">videlnej báze </w:t>
      </w:r>
      <w:r w:rsidRPr="00DB4ACB" w:rsidR="11C28C7C">
        <w:rPr>
          <w:rFonts w:eastAsiaTheme="minorEastAsia" w:cstheme="minorBidi"/>
        </w:rPr>
        <w:t>merateľné ukazovatele “</w:t>
      </w:r>
      <w:r w:rsidRPr="00352C5B" w:rsidR="11C28C7C">
        <w:rPr>
          <w:rFonts w:eastAsiaTheme="minorEastAsia" w:cstheme="minorBidi"/>
          <w:lang w:val="en-US"/>
        </w:rPr>
        <w:t>Key Performance Indicator</w:t>
      </w:r>
      <w:r w:rsidRPr="00DB4ACB" w:rsidR="11C28C7C">
        <w:rPr>
          <w:rFonts w:eastAsiaTheme="minorEastAsia" w:cstheme="minorBidi"/>
        </w:rPr>
        <w:t>” (</w:t>
      </w:r>
      <w:r w:rsidRPr="00DB4ACB" w:rsidR="1C8F387A">
        <w:rPr>
          <w:rFonts w:eastAsiaTheme="minorEastAsia" w:cstheme="minorBidi"/>
        </w:rPr>
        <w:t>ďalej len „</w:t>
      </w:r>
      <w:r w:rsidRPr="00DB4ACB" w:rsidR="11C28C7C">
        <w:rPr>
          <w:rFonts w:eastAsiaTheme="minorEastAsia" w:cstheme="minorBidi"/>
        </w:rPr>
        <w:t>KPI</w:t>
      </w:r>
      <w:r w:rsidRPr="00DB4ACB" w:rsidR="1C8F387A">
        <w:rPr>
          <w:rFonts w:eastAsiaTheme="minorEastAsia" w:cstheme="minorBidi"/>
        </w:rPr>
        <w:t>“</w:t>
      </w:r>
      <w:r w:rsidRPr="00DB4ACB" w:rsidR="11C28C7C">
        <w:rPr>
          <w:rFonts w:eastAsiaTheme="minorEastAsia" w:cstheme="minorBidi"/>
        </w:rPr>
        <w:t xml:space="preserve">) pre jednotlivé ciele. Na základe zmeny údajov v stanovených ukazovateľoch </w:t>
      </w:r>
      <w:r w:rsidRPr="00DB4ACB" w:rsidR="48118DDB">
        <w:rPr>
          <w:rFonts w:eastAsiaTheme="minorEastAsia" w:cstheme="minorBidi"/>
        </w:rPr>
        <w:t xml:space="preserve">orgán vedenia vyhodnocuje efekt prijatých aktivít a </w:t>
      </w:r>
      <w:r w:rsidRPr="00DB4ACB" w:rsidR="18493B6F">
        <w:rPr>
          <w:rFonts w:eastAsiaTheme="minorEastAsia" w:cstheme="minorBidi"/>
        </w:rPr>
        <w:t>míľnikov. Tieto údaje konfrontuje so stavom projektového portfólia orgánov riadenia</w:t>
      </w:r>
      <w:r w:rsidRPr="00DB4ACB" w:rsidR="257D61B6">
        <w:rPr>
          <w:rFonts w:eastAsiaTheme="minorEastAsia" w:cstheme="minorBidi"/>
        </w:rPr>
        <w:t>,</w:t>
      </w:r>
      <w:r w:rsidRPr="00DB4ACB" w:rsidR="2F597644">
        <w:rPr>
          <w:rFonts w:eastAsiaTheme="minorEastAsia" w:cstheme="minorBidi"/>
        </w:rPr>
        <w:t xml:space="preserve"> v ktorom overuje pokrok a výstupy. </w:t>
      </w:r>
    </w:p>
    <w:p w:rsidR="5AFA0FAF" w:rsidP="5AFA0FAF" w:rsidRDefault="5AFA0FAF" w14:paraId="3FA2E594" w14:textId="6D34842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monitoruje pokrok portfólia projektov. V prípade ak aktivity prebiehajú  v súlade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plánom, MRRI nezasahuje. Ak je plnenie úloh vážne ohrozené, tak MIRRI v spolupráci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orgánom riadenia navrhuje opatrenia na odstránenie zistených nedostatkov. </w:t>
      </w:r>
    </w:p>
    <w:p w:rsidRPr="00DB4ACB" w:rsidR="000F0F49" w:rsidP="5AFA0FAF" w:rsidRDefault="000F0F49" w14:paraId="47965796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ayout w:type="fixed"/>
        <w:tblLook w:val="06A0" w:firstRow="1" w:lastRow="0" w:firstColumn="1" w:lastColumn="0" w:noHBand="1" w:noVBand="1"/>
      </w:tblPr>
      <w:tblGrid>
        <w:gridCol w:w="3024"/>
        <w:gridCol w:w="3023"/>
        <w:gridCol w:w="3023"/>
      </w:tblGrid>
      <w:tr w:rsidRPr="00DB4ACB" w:rsidR="477394AE" w:rsidTr="001E5C53" w14:paraId="3BD2B573" w14:textId="77777777">
        <w:tc>
          <w:tcPr>
            <w:tcW w:w="3024" w:type="dxa"/>
          </w:tcPr>
          <w:p w:rsidRPr="009E3338" w:rsidR="5A643D4C" w:rsidP="5AFA0FAF" w:rsidRDefault="38680FF2" w14:paraId="3E62C98B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Strategická matica</w:t>
            </w:r>
          </w:p>
        </w:tc>
        <w:tc>
          <w:tcPr>
            <w:tcW w:w="3023" w:type="dxa"/>
          </w:tcPr>
          <w:p w:rsidRPr="009E3338" w:rsidR="49C93336" w:rsidP="5AFA0FAF" w:rsidRDefault="3ADD094A" w14:paraId="6EDAA44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 xml:space="preserve">Pokrok portfólia projektov </w:t>
            </w:r>
            <w:r w:rsidRPr="009E3338" w:rsidR="01F4FE84">
              <w:rPr>
                <w:rFonts w:eastAsiaTheme="minorEastAsia" w:cstheme="minorBidi"/>
                <w:b/>
                <w:bCs/>
              </w:rPr>
              <w:t>orgánov riadenia je podľa plánu</w:t>
            </w:r>
          </w:p>
        </w:tc>
        <w:tc>
          <w:tcPr>
            <w:tcW w:w="3023" w:type="dxa"/>
          </w:tcPr>
          <w:p w:rsidRPr="009E3338" w:rsidR="49C93336" w:rsidP="5AFA0FAF" w:rsidRDefault="3ADD094A" w14:paraId="54DCF5E8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Pokrok portfólia projektov</w:t>
            </w:r>
            <w:r w:rsidRPr="009E3338" w:rsidR="40EC237D">
              <w:rPr>
                <w:rFonts w:eastAsiaTheme="minorEastAsia" w:cstheme="minorBidi"/>
                <w:b/>
                <w:bCs/>
              </w:rPr>
              <w:t xml:space="preserve"> orgánov riadenia výrazne zaostáva</w:t>
            </w:r>
          </w:p>
        </w:tc>
      </w:tr>
      <w:tr w:rsidRPr="00DB4ACB" w:rsidR="477394AE" w:rsidTr="001E5C53" w14:paraId="47E8641E" w14:textId="77777777">
        <w:tc>
          <w:tcPr>
            <w:tcW w:w="3024" w:type="dxa"/>
          </w:tcPr>
          <w:p w:rsidRPr="009E3338" w:rsidR="49C93336" w:rsidP="5AFA0FAF" w:rsidRDefault="3ADD094A" w14:paraId="1D87D36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341A5C90">
              <w:rPr>
                <w:rFonts w:eastAsiaTheme="minorEastAsia" w:cstheme="minorBidi"/>
                <w:b/>
                <w:bCs/>
              </w:rPr>
              <w:t xml:space="preserve"> prioritných osí podľa plánu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7EC5A2A1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Pokračujem</w:t>
            </w:r>
            <w:r w:rsidRPr="009E3338" w:rsidR="0E4F641A">
              <w:rPr>
                <w:rFonts w:eastAsiaTheme="minorEastAsia" w:cstheme="minorBidi"/>
              </w:rPr>
              <w:t>e</w:t>
            </w:r>
            <w:r w:rsidRPr="009E3338">
              <w:rPr>
                <w:rFonts w:eastAsiaTheme="minorEastAsia" w:cstheme="minorBidi"/>
              </w:rPr>
              <w:t xml:space="preserve"> bez zmeny</w:t>
            </w:r>
          </w:p>
        </w:tc>
        <w:tc>
          <w:tcPr>
            <w:tcW w:w="3023" w:type="dxa"/>
            <w:vAlign w:val="center"/>
          </w:tcPr>
          <w:p w:rsidRPr="009E3338" w:rsidR="6A90267A" w:rsidP="5AFA0FAF" w:rsidRDefault="1915B9D1" w14:paraId="7EFCEBA0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Preskupenie IT zdrojov</w:t>
            </w:r>
          </w:p>
        </w:tc>
      </w:tr>
      <w:tr w:rsidRPr="00DB4ACB" w:rsidR="477394AE" w:rsidTr="001E5C53" w14:paraId="433B7D9D" w14:textId="77777777">
        <w:tc>
          <w:tcPr>
            <w:tcW w:w="3024" w:type="dxa"/>
          </w:tcPr>
          <w:p w:rsidRPr="009E3338" w:rsidR="49C93336" w:rsidP="5AFA0FAF" w:rsidRDefault="3ADD094A" w14:paraId="3955AAA4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12BBDE12">
              <w:rPr>
                <w:rFonts w:eastAsiaTheme="minorEastAsia" w:cstheme="minorBidi"/>
                <w:b/>
                <w:bCs/>
              </w:rPr>
              <w:t xml:space="preserve"> </w:t>
            </w:r>
            <w:r w:rsidRPr="009E3338" w:rsidR="0860BBEA">
              <w:rPr>
                <w:rFonts w:eastAsiaTheme="minorEastAsia" w:cstheme="minorBidi"/>
                <w:b/>
                <w:bCs/>
              </w:rPr>
              <w:t>prioritných osí so zásadným zaostávaním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268023F4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Aktualizácia Akčného plánu</w:t>
            </w:r>
          </w:p>
        </w:tc>
        <w:tc>
          <w:tcPr>
            <w:tcW w:w="3023" w:type="dxa"/>
            <w:vAlign w:val="center"/>
          </w:tcPr>
          <w:p w:rsidRPr="009E3338" w:rsidR="052889FC" w:rsidP="5AFA0FAF" w:rsidRDefault="5AFA0FAF" w14:paraId="1CF02155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Zavedenie krízového riadenia</w:t>
            </w:r>
          </w:p>
        </w:tc>
      </w:tr>
    </w:tbl>
    <w:p w:rsidRPr="00DB4ACB" w:rsidR="00D54A3D" w:rsidP="5AFA0FAF" w:rsidRDefault="00D54A3D" w14:paraId="5C4ED1AA" w14:textId="77777777">
      <w:pPr>
        <w:rPr>
          <w:rFonts w:eastAsiaTheme="minorEastAsia" w:cstheme="minorBidi"/>
        </w:rPr>
      </w:pPr>
    </w:p>
    <w:p w:rsidRPr="00DB4ACB" w:rsidR="34F831C7" w:rsidP="5AFA0FAF" w:rsidRDefault="6DA83497" w14:paraId="56CE5A9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potrebu </w:t>
      </w:r>
      <w:r w:rsidRPr="00DB4ACB" w:rsidR="613B1D80">
        <w:rPr>
          <w:rFonts w:eastAsiaTheme="minorEastAsia" w:cstheme="minorBidi"/>
        </w:rPr>
        <w:t>aktualizácie</w:t>
      </w:r>
      <w:r w:rsidRPr="00DB4ACB">
        <w:rPr>
          <w:rFonts w:eastAsiaTheme="minorEastAsia" w:cstheme="minorBidi"/>
        </w:rPr>
        <w:t xml:space="preserve"> Akčného plánu </w:t>
      </w:r>
      <w:r w:rsidRPr="00DB4ACB" w:rsidR="257D61B6">
        <w:rPr>
          <w:rFonts w:eastAsiaTheme="minorEastAsia" w:cstheme="minorBidi"/>
        </w:rPr>
        <w:t>NKIVS,</w:t>
      </w:r>
      <w:r w:rsidRPr="00DB4ACB">
        <w:rPr>
          <w:rFonts w:eastAsiaTheme="minorEastAsia" w:cstheme="minorBidi"/>
        </w:rPr>
        <w:t xml:space="preserve"> realizuje ju prostredníctvom Správy o plnení </w:t>
      </w:r>
      <w:r w:rsidRPr="00DB4ACB" w:rsidR="2B4460C9">
        <w:rPr>
          <w:rFonts w:eastAsiaTheme="minorEastAsia" w:cstheme="minorBidi"/>
        </w:rPr>
        <w:t>NKIVS</w:t>
      </w:r>
      <w:r w:rsidRPr="00DB4ACB">
        <w:rPr>
          <w:rFonts w:eastAsiaTheme="minorEastAsia" w:cstheme="minorBidi"/>
        </w:rPr>
        <w:t>. Orgány riadenia prispôsobujú svoje portfólio projektov podľa tejto správy.</w:t>
      </w:r>
    </w:p>
    <w:p w:rsidRPr="00DB4ACB" w:rsidR="34F831C7" w:rsidP="5AFA0FAF" w:rsidRDefault="2C3FE7F2" w14:paraId="4576726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nedostatočný pokrok v implementácií projektového portfólia preskupuje </w:t>
      </w:r>
      <w:r w:rsidRPr="00DB4ACB" w:rsidR="1346A1CC">
        <w:rPr>
          <w:rFonts w:eastAsiaTheme="minorEastAsia" w:cstheme="minorBidi"/>
        </w:rPr>
        <w:t>IT zdroje do oblastí</w:t>
      </w:r>
      <w:r w:rsidRPr="00DB4ACB" w:rsidR="257D61B6">
        <w:rPr>
          <w:rFonts w:eastAsiaTheme="minorEastAsia" w:cstheme="minorBidi"/>
        </w:rPr>
        <w:t>,</w:t>
      </w:r>
      <w:r w:rsidRPr="00DB4ACB" w:rsidR="1346A1CC">
        <w:rPr>
          <w:rFonts w:eastAsiaTheme="minorEastAsia" w:cstheme="minorBidi"/>
        </w:rPr>
        <w:t xml:space="preserve"> v ktorých eviduje najväčšie spomalenie.</w:t>
      </w:r>
      <w:r w:rsidRPr="00DB4ACB">
        <w:rPr>
          <w:rFonts w:eastAsiaTheme="minorEastAsia" w:cstheme="minorBidi"/>
        </w:rPr>
        <w:t xml:space="preserve"> </w:t>
      </w:r>
      <w:r w:rsidRPr="00DB4ACB" w:rsidR="7A522495">
        <w:rPr>
          <w:rFonts w:eastAsiaTheme="minorEastAsia" w:cstheme="minorBidi"/>
        </w:rPr>
        <w:t>Ak sa v rámci monitorovania a hodnotenia identifikuje nedostatočné plnenie ukazovateľov a zároveň aj slabý pokrok v portfóliu projektov orgán</w:t>
      </w:r>
      <w:r w:rsidRPr="00DB4ACB" w:rsidR="1E293B90">
        <w:rPr>
          <w:rFonts w:eastAsiaTheme="minorEastAsia" w:cstheme="minorBidi"/>
        </w:rPr>
        <w:t xml:space="preserve"> vedenia zavádza </w:t>
      </w:r>
      <w:r w:rsidRPr="00DB4ACB" w:rsidR="4E0EA6EE">
        <w:rPr>
          <w:rFonts w:eastAsiaTheme="minorEastAsia" w:cstheme="minorBidi"/>
        </w:rPr>
        <w:t xml:space="preserve">krízový tím, ktorý </w:t>
      </w:r>
      <w:r w:rsidRPr="00DB4ACB" w:rsidR="6504F6C4">
        <w:rPr>
          <w:rFonts w:eastAsiaTheme="minorEastAsia" w:cstheme="minorBidi"/>
        </w:rPr>
        <w:t xml:space="preserve">rýchlo </w:t>
      </w:r>
      <w:r w:rsidRPr="00DB4ACB" w:rsidR="4E0EA6EE">
        <w:rPr>
          <w:rFonts w:eastAsiaTheme="minorEastAsia" w:cstheme="minorBidi"/>
        </w:rPr>
        <w:t>podniká zásadné kroky</w:t>
      </w:r>
      <w:r w:rsidRPr="00DB4ACB" w:rsidR="05D80E60">
        <w:rPr>
          <w:rFonts w:eastAsiaTheme="minorEastAsia" w:cstheme="minorBidi"/>
        </w:rPr>
        <w:t xml:space="preserve"> nevyhnutné pre zlepšenie oboch parametrov. </w:t>
      </w:r>
    </w:p>
    <w:p w:rsidRPr="00DB4ACB" w:rsidR="34F831C7" w:rsidP="003753BD" w:rsidRDefault="55EC2DCB" w14:paraId="0D37BCF4" w14:textId="77777777">
      <w:pPr>
        <w:pStyle w:val="Nadpis4"/>
      </w:pPr>
      <w:r w:rsidRPr="00DB4ACB">
        <w:lastRenderedPageBreak/>
        <w:t xml:space="preserve">Sumarizácia krokov </w:t>
      </w:r>
      <w:r w:rsidRPr="003753BD">
        <w:t>monitorovania</w:t>
      </w:r>
      <w:r w:rsidRPr="00DB4ACB">
        <w:t xml:space="preserve"> a hodnotenia</w:t>
      </w:r>
    </w:p>
    <w:p w:rsidRPr="00DB4ACB" w:rsidR="34F831C7" w:rsidP="00385B61" w:rsidRDefault="6BCD1A2E" w14:paraId="155BAF0F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Monitorovanie pokroku portfólia projektov </w:t>
      </w:r>
    </w:p>
    <w:p w:rsidRPr="00DB4ACB" w:rsidR="34F831C7" w:rsidP="00385B61" w:rsidRDefault="6BCD1A2E" w14:paraId="795786AC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Reportovací systém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6FD74C8F" w14:paraId="2DD6657A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Správa o plnení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2B265629" w14:paraId="14FFCFDE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Aktualizác</w:t>
      </w:r>
      <w:r w:rsidRPr="00DB4ACB" w:rsidR="249F0DE2">
        <w:rPr>
          <w:rFonts w:eastAsiaTheme="minorEastAsia"/>
          <w:lang w:val="sk-SK"/>
        </w:rPr>
        <w:t xml:space="preserve">ia Akčného plánu </w:t>
      </w:r>
      <w:r w:rsidRPr="00DB4ACB" w:rsidR="2B4460C9">
        <w:rPr>
          <w:rFonts w:eastAsiaTheme="minorEastAsia"/>
          <w:lang w:val="sk-SK"/>
        </w:rPr>
        <w:t>NKIVS</w:t>
      </w:r>
    </w:p>
    <w:p w:rsidRPr="00E47982" w:rsidR="730E0071" w:rsidP="003753BD" w:rsidRDefault="4A77F61E" w14:paraId="161369E1" w14:textId="77777777">
      <w:pPr>
        <w:pStyle w:val="Nadpis4"/>
      </w:pPr>
      <w:r w:rsidRPr="00E47982">
        <w:t>Monitorovanie pokroku portfólia projektov</w:t>
      </w:r>
    </w:p>
    <w:p w:rsidRPr="00DB4ACB" w:rsidR="730E0071" w:rsidP="5AFA0FAF" w:rsidRDefault="4A77F61E" w14:paraId="61202DEF" w14:textId="3258E180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NKIVS zavádza pravidelný jednoročný cyklus vyhodnotenia Národnej koncepcie informatizácie verejnej správy a Akčného plánu. Údaje budú monitorované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zverejňované priebežne. Okrem monitorovania merateľných ukazovateľov cieľov orgán vedenia monitoruje pokrok projektov evidovaných v portfóliu projektov jednotlivých OVM. </w:t>
      </w:r>
    </w:p>
    <w:p w:rsidRPr="00DB4ACB" w:rsidR="730E0071" w:rsidP="5AFA0FAF" w:rsidRDefault="4A77F61E" w14:paraId="4D1C077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Monitorovanie pokroku projektov bude vychádzať z evidencie v centrálnom metainformačnom systéme verejnej správy ktorá obsahuje základné údaje: názov projektu, stručný popis, rozpočet na realizáciu a prevádzku, stav evidencie a fázy životného cyklu, vrátane základných vzťahov a atribútov evidovaných v zmysle jazyka Archimate (informačné systémy, aplikačné služby, koncové služby atď.).  </w:t>
      </w:r>
    </w:p>
    <w:p w:rsidRPr="00DB4ACB" w:rsidR="730E0071" w:rsidP="5AFA0FAF" w:rsidRDefault="4A77F61E" w14:paraId="6BD3A68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Na tomto základe bude postavený verejne dostupný monitoring pokroku vybraných projektov. Monitoring bude obsahovať </w:t>
      </w:r>
    </w:p>
    <w:p w:rsidRPr="00DB4ACB" w:rsidR="730E0071" w:rsidP="00385B61" w:rsidRDefault="4A77F61E" w14:paraId="31A8D107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plnenie harmonogramu projektov na úrovni míľnikov:</w:t>
      </w:r>
    </w:p>
    <w:p w:rsidRPr="0070193F" w:rsidR="730E0071" w:rsidP="00385B61" w:rsidRDefault="4A77F61E" w14:paraId="3467CBBE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 xml:space="preserve">verejné obstarávanie a podpis zmluvy, </w:t>
      </w:r>
    </w:p>
    <w:p w:rsidRPr="0070193F" w:rsidR="730E0071" w:rsidP="00385B61" w:rsidRDefault="4A77F61E" w14:paraId="0CFFF57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prípravnú a iniciačnú fázu,</w:t>
      </w:r>
    </w:p>
    <w:p w:rsidRPr="0070193F" w:rsidR="730E0071" w:rsidP="00385B61" w:rsidRDefault="4A77F61E" w14:paraId="5278ADF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realizačnú fázu pre etapu: analýza a dizajn, implementácia, testovanie a nasadenie,</w:t>
      </w:r>
    </w:p>
    <w:p w:rsidRPr="0070193F" w:rsidR="730E0071" w:rsidP="00385B61" w:rsidRDefault="4A77F61E" w14:paraId="7AB6F7D4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dokončovaciu fázu,</w:t>
      </w:r>
    </w:p>
    <w:p w:rsidRPr="00322CEA" w:rsidR="730E0071" w:rsidP="00385B61" w:rsidRDefault="4A77F61E" w14:paraId="584E8011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 xml:space="preserve">riziká projektov agregované na úroveň programov, </w:t>
      </w:r>
    </w:p>
    <w:p w:rsidRPr="00322CEA" w:rsidR="730E0071" w:rsidP="00385B61" w:rsidRDefault="4A77F61E" w14:paraId="5693F659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finančné zdroje agregované na úroveň programov,</w:t>
      </w:r>
    </w:p>
    <w:p w:rsidRPr="00322CEA" w:rsidR="730E0071" w:rsidP="00385B61" w:rsidRDefault="4A77F61E" w14:paraId="055E9CF0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kľúčové závislosti projektov,</w:t>
      </w:r>
    </w:p>
    <w:p w:rsidRPr="00322CEA" w:rsidR="730E0071" w:rsidP="00385B61" w:rsidRDefault="4A77F61E" w14:paraId="19B7462F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benefity pre verejnú správu vychádzajúce z cost benefit analýzy,</w:t>
      </w:r>
    </w:p>
    <w:p w:rsidRPr="00322CEA" w:rsidR="730E0071" w:rsidP="00385B61" w:rsidRDefault="4A77F61E" w14:paraId="270C25E2" w14:textId="3D68E81F">
      <w:pPr>
        <w:pStyle w:val="Odsekzoznamu"/>
        <w:numPr>
          <w:ilvl w:val="0"/>
          <w:numId w:val="38"/>
        </w:numPr>
        <w:rPr>
          <w:lang w:val="sk-SK"/>
        </w:rPr>
      </w:pPr>
      <w:r w:rsidRPr="00322CEA">
        <w:rPr>
          <w:rFonts w:eastAsiaTheme="minorEastAsia"/>
          <w:szCs w:val="24"/>
          <w:lang w:val="sk-SK"/>
        </w:rPr>
        <w:t>benefity</w:t>
      </w:r>
      <w:r w:rsidRPr="00322CEA">
        <w:rPr>
          <w:lang w:val="sk-SK"/>
        </w:rPr>
        <w:t xml:space="preserve"> pre občanov a podnikateľov vychádzajúce z cost benefit analýzy</w:t>
      </w:r>
      <w:r w:rsidRPr="00322CEA" w:rsidR="0070193F">
        <w:rPr>
          <w:lang w:val="sk-SK"/>
        </w:rPr>
        <w:t>.</w:t>
      </w:r>
    </w:p>
    <w:p w:rsidRPr="00DB4ACB" w:rsidR="730E0071" w:rsidP="5AFA0FAF" w:rsidRDefault="4A77F61E" w14:paraId="22FFD05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Výber projektov z evidencie do monitorovania pokroku projektov bude realizovaný na základe rozhodnutia orgánu vedenia. </w:t>
      </w:r>
    </w:p>
    <w:p w:rsidRPr="00DB4ACB" w:rsidR="730E0071" w:rsidP="003753BD" w:rsidRDefault="4A77F61E" w14:paraId="296688F9" w14:textId="77777777">
      <w:pPr>
        <w:pStyle w:val="Nadpis4"/>
      </w:pPr>
      <w:r w:rsidRPr="00DB4ACB">
        <w:t>Reportovací systém NKIVS</w:t>
      </w:r>
    </w:p>
    <w:p w:rsidRPr="00DB4ACB" w:rsidR="730E0071" w:rsidP="5AFA0FAF" w:rsidRDefault="4A77F61E" w14:paraId="1740244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Národnej koncepcii informatizácie verejnej správy je definovaných 27 merateľných ukazovateľov pre strategický cieľ a 13 čiastkových cieľov rozdelených do 4 prioritných osí. </w:t>
      </w:r>
    </w:p>
    <w:p w:rsidRPr="00DB4ACB" w:rsidR="730E0071" w:rsidP="5AFA0FAF" w:rsidRDefault="4A77F61E" w14:paraId="12BC39D2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</w:rPr>
        <w:t>Úlohou merateľných ukazovateľov je priebežne monitorovať pokrok a dostatočne včas indikovať zaostávanie v konkrétnych cieľoch</w:t>
      </w:r>
      <w:r w:rsidRPr="00DB4ACB">
        <w:rPr>
          <w:rFonts w:eastAsiaTheme="minorEastAsia" w:cstheme="minorBidi"/>
          <w:color w:val="000000" w:themeColor="text1"/>
        </w:rPr>
        <w:t xml:space="preserve">. Následne na základe zmien údajov v stanovených </w:t>
      </w:r>
      <w:r w:rsidRPr="00DB4ACB">
        <w:rPr>
          <w:rFonts w:eastAsiaTheme="minorEastAsia" w:cstheme="minorBidi"/>
          <w:color w:val="000000" w:themeColor="text1"/>
        </w:rPr>
        <w:lastRenderedPageBreak/>
        <w:t>ukazovateľoch orgán vedenia vyhodnocuje efekt vykonávania aktivít a dosahovania míľnikov. Tieto údaje konfrontuje so stavom projektového portfólia orgánov riadenia v ktorom overuje pokrok a výstupy.</w:t>
      </w:r>
    </w:p>
    <w:p w:rsidRPr="00DB4ACB" w:rsidR="730E0071" w:rsidP="5AFA0FAF" w:rsidRDefault="4A77F61E" w14:paraId="5A02DD18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  <w:color w:val="000000" w:themeColor="text1"/>
        </w:rPr>
        <w:t xml:space="preserve">Reportovací systém NKIVS bude postavený na priebežnom sledovaní merateľných ukazovateľov v závislosti od prácnosti získavania údajov na kvartálnej, polročnej alebo ročnej báze. Metodika výpočtu a získavanie údajov je predmetom samostatného dokumentu </w:t>
      </w:r>
    </w:p>
    <w:p w:rsidRPr="00DB4ACB" w:rsidR="730E0071" w:rsidP="003753BD" w:rsidRDefault="4A77F61E" w14:paraId="27C5657F" w14:textId="77777777">
      <w:pPr>
        <w:pStyle w:val="Nadpis4"/>
      </w:pPr>
      <w:r w:rsidRPr="00DB4ACB">
        <w:t>Správa o plnení NKIVS a aktualizácia Akčného plánu NKIVS</w:t>
      </w:r>
    </w:p>
    <w:p w:rsidRPr="00DB4ACB" w:rsidR="730E0071" w:rsidP="5AFA0FAF" w:rsidRDefault="4A77F61E" w14:paraId="7CBB2C0A" w14:textId="374C006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Národnej koncepcie informatizácie verejnej správy bude vypracovaná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predkladaná každoročne vždy do marca daného roka s monitorovaním a hodnotením za predchádzajúci rok. Správa o plnení NKIVS bude jediný nástroj prostredníctvom ktorého bude možné na základe monitorovania vyhodnotiť dáta a následne prijať také opatrenia, ktoré môžu meniť Akčný plán NKIVS. </w:t>
      </w:r>
    </w:p>
    <w:p w:rsidRPr="00DB4ACB" w:rsidR="730E0071" w:rsidP="000F0F49" w:rsidRDefault="4A77F61E" w14:paraId="07890041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bude sumarizovať monitorovanie:</w:t>
      </w:r>
    </w:p>
    <w:p w:rsidRPr="00DB4ACB" w:rsidR="730E0071" w:rsidP="00385B61" w:rsidRDefault="4A77F61E" w14:paraId="2DDB8399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plnenia cieľov NKIVS na základe Reportovacieho systému NKIVS,</w:t>
      </w:r>
    </w:p>
    <w:p w:rsidRPr="00DB4ACB" w:rsidR="730E0071" w:rsidP="00385B61" w:rsidRDefault="4A77F61E" w14:paraId="59545115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pokroku projektov na základe Monitorovanie pokroku portfólia projektov,</w:t>
      </w:r>
    </w:p>
    <w:p w:rsidRPr="00DB4ACB" w:rsidR="730E0071" w:rsidP="00385B61" w:rsidRDefault="4A77F61E" w14:paraId="12B77DEE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lang w:val="sk-SK"/>
        </w:rPr>
      </w:pPr>
      <w:r w:rsidRPr="00DB4ACB">
        <w:rPr>
          <w:rFonts w:eastAsiaTheme="minorEastAsia"/>
          <w:szCs w:val="24"/>
          <w:lang w:val="sk-SK"/>
        </w:rPr>
        <w:t>riziká na národnej úrovni pre jednotlivé programy,</w:t>
      </w:r>
    </w:p>
    <w:p w:rsidRPr="00DB4ACB" w:rsidR="730E0071" w:rsidP="00385B61" w:rsidRDefault="4A77F61E" w14:paraId="2466CB22" w14:textId="77777777">
      <w:pPr>
        <w:pStyle w:val="Odsekzoznamu"/>
        <w:numPr>
          <w:ilvl w:val="0"/>
          <w:numId w:val="36"/>
        </w:numPr>
        <w:ind w:left="714" w:hanging="357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IT zdroje na národnej úrovni pre jednotlivé programy.</w:t>
      </w:r>
    </w:p>
    <w:p w:rsidRPr="00322CEA" w:rsidR="730E0071" w:rsidP="000F0F49" w:rsidRDefault="4A77F61E" w14:paraId="07DD1931" w14:textId="77777777">
      <w:pPr>
        <w:spacing w:after="0"/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Na základe monitorovania uvedených parametrov bude Správa obsahovať vyhodnotenie, ktoré odporučí podniknúť kroky v zmysle Strategickej matice:</w:t>
      </w:r>
    </w:p>
    <w:p w:rsidRPr="00322CEA" w:rsidR="730E0071" w:rsidP="00385B61" w:rsidRDefault="4A77F61E" w14:paraId="481C29A4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pokračujeme bez zmeny,</w:t>
      </w:r>
    </w:p>
    <w:p w:rsidRPr="00322CEA" w:rsidR="730E0071" w:rsidP="00385B61" w:rsidRDefault="4A77F61E" w14:paraId="7B76654C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aktualizácia akčného plánu,</w:t>
      </w:r>
    </w:p>
    <w:p w:rsidRPr="00322CEA" w:rsidR="730E0071" w:rsidP="00385B61" w:rsidRDefault="4A77F61E" w14:paraId="081903F5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preskupujeme IT zdrojov,</w:t>
      </w:r>
    </w:p>
    <w:p w:rsidRPr="00DB4ACB" w:rsidR="730E0071" w:rsidP="00385B61" w:rsidRDefault="4A77F61E" w14:paraId="42B97E7C" w14:textId="77777777">
      <w:pPr>
        <w:pStyle w:val="Odsekzoznamu"/>
        <w:numPr>
          <w:ilvl w:val="0"/>
          <w:numId w:val="35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zavedenie krízového manažmentu.</w:t>
      </w:r>
    </w:p>
    <w:p w:rsidRPr="00DB4ACB" w:rsidR="730E0071" w:rsidP="5AFA0FAF" w:rsidRDefault="4A77F61E" w14:paraId="74D779D2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Akčný plán bude upravený a vyhotovený čistopis na základe prijatých a schválených odporúčaní. Ciele sú stanovené v samotnej Národnej koncepcii informatizácie verejnej správy a nebudú môcť byť menené. </w:t>
      </w:r>
    </w:p>
    <w:p w:rsidRPr="00DB4ACB" w:rsidR="730E0071" w:rsidP="003753BD" w:rsidRDefault="4A77F61E" w14:paraId="289DDA5C" w14:textId="77777777">
      <w:pPr>
        <w:pStyle w:val="Nadpis4"/>
      </w:pPr>
      <w:r w:rsidRPr="00DB4ACB">
        <w:t xml:space="preserve">Dve línie transformácie </w:t>
      </w:r>
    </w:p>
    <w:p w:rsidRPr="00DB4ACB" w:rsidR="730E0071" w:rsidP="5AFA0FAF" w:rsidRDefault="4A77F61E" w14:paraId="76CD971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Súčasťou Akčného plánu NKIVS 2021 sú dve úrovne. Myšlienka prebiehajúcej zmeny vychádza zo skúseností z implementácie predošlých NKIVS. Jej cieľom je urýchlenie výsledkov digitalizácie a podstatou je prístup k transformácii v dvoch líniách:</w:t>
      </w:r>
    </w:p>
    <w:p w:rsidRPr="00DB4ACB" w:rsidR="730E0071" w:rsidP="00385B61" w:rsidRDefault="4A77F61E" w14:paraId="4829BC92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Prvá zmena predstavuje iteratívne zlepšovanie služieb verejnej správy orientované na skoré dodanie výsledkov občanom. Vychádzame pritom z architektonického usporiadania biznis, aplikačnej a technologickej vrstvy uvedenej v tomto dokumente. Zároveň však počítame s menej radikálnou úpravou legislatívy, procesov a informačných systémov pre dosiahnutie stanovených cieľov.</w:t>
      </w:r>
    </w:p>
    <w:p w:rsidRPr="00DB4ACB" w:rsidR="730E0071" w:rsidP="00385B61" w:rsidRDefault="4A77F61E" w14:paraId="043412DF" w14:textId="77777777">
      <w:pPr>
        <w:pStyle w:val="Odsekzoznamu"/>
        <w:numPr>
          <w:ilvl w:val="0"/>
          <w:numId w:val="34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lastRenderedPageBreak/>
        <w:t xml:space="preserve">Druhou zmenou je hĺbková digitálna transformácia. Pozerá sa na verejnú správu horizontálne a snaží sa plošne meniť podmienky vo verejnej správe. Plošné (horizontálne) zavedenie pravidiel sa týka legislatívy a následne procesov, aplikačných komponentov (registrov, agendových systémov) ako aj technologickej vrstvy. </w:t>
      </w:r>
    </w:p>
    <w:p w:rsidRPr="00DB4ACB" w:rsidR="730E0071" w:rsidP="000F0F49" w:rsidRDefault="4A77F61E" w14:paraId="7EA33F09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Je nevyhnutné, aby tieto dve línie na ceste za digitálnou víziou spolupracovali a vzájomne si vymieňali informácie.</w:t>
      </w:r>
    </w:p>
    <w:p w:rsidRPr="00DB4ACB" w:rsidR="730E0071" w:rsidP="00385B61" w:rsidRDefault="4A77F61E" w14:paraId="57B64670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Vertikálny prvok bude agilne meniť iteráciami jednotlivé časti verejnej správy s cieľom priniesť maximálnu hodnotu občanovi.</w:t>
      </w:r>
    </w:p>
    <w:p w:rsidRPr="00DB4ACB" w:rsidR="730E0071" w:rsidP="00385B61" w:rsidRDefault="4A77F61E" w14:paraId="06B90E6F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Horizontálny prvok z postupných čiastkových iterácií vytvorí pravidlá, princípy a formuje dlhodobý vzhľad verejnej správy, enterprise architektúry a odstraňuje prierezové a medzirezortné bariéry.</w:t>
      </w:r>
    </w:p>
    <w:p w:rsidRPr="00DB4ACB" w:rsidR="00C44D45" w:rsidP="5AFA0FAF" w:rsidRDefault="00C44D45" w14:paraId="265B9CE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4CD77C" w:rsidP="009173BB" w:rsidRDefault="4B4D0A1B" w14:paraId="23A04090" w14:textId="77777777">
      <w:pPr>
        <w:pStyle w:val="Nadpis1"/>
      </w:pPr>
      <w:bookmarkStart w:name="_Toc1933798531" w:id="24"/>
      <w:bookmarkStart w:name="_Toc1069597066" w:id="25"/>
      <w:bookmarkStart w:name="_Toc304515761" w:id="26"/>
      <w:bookmarkStart w:name="_Toc702088662" w:id="27"/>
      <w:bookmarkStart w:name="_Toc1318551316" w:id="28"/>
      <w:bookmarkStart w:name="_Toc1711244124" w:id="29"/>
      <w:bookmarkStart w:name="_Toc1514227049" w:id="30"/>
      <w:bookmarkStart w:name="_Toc692419530" w:id="31"/>
      <w:bookmarkStart w:name="_Toc930420067" w:id="32"/>
      <w:bookmarkStart w:name="_Toc876707843" w:id="33"/>
      <w:bookmarkStart w:name="_Toc2104755329" w:id="34"/>
      <w:bookmarkStart w:name="_Toc100903085" w:id="35"/>
      <w:r w:rsidRPr="00DB4ACB">
        <w:lastRenderedPageBreak/>
        <w:t>Vzťah k strategickým prioritám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Pr="00322CEA" w:rsidR="30666689" w:rsidP="5AFA0FAF" w:rsidRDefault="1215B710" w14:paraId="1666149C" w14:textId="77777777">
      <w:pPr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NKIVS</w:t>
      </w:r>
      <w:r w:rsidRPr="00322CEA" w:rsidR="7C36A3AE">
        <w:rPr>
          <w:rFonts w:eastAsiaTheme="minorEastAsia" w:cstheme="minorBidi"/>
        </w:rPr>
        <w:t xml:space="preserve"> definovala </w:t>
      </w:r>
      <w:r w:rsidRPr="00322CEA" w:rsidR="19867B08">
        <w:rPr>
          <w:rFonts w:eastAsiaTheme="minorEastAsia" w:cstheme="minorBidi"/>
        </w:rPr>
        <w:t xml:space="preserve">sedem strategických priorít: </w:t>
      </w:r>
    </w:p>
    <w:p w:rsidRPr="00322CEA" w:rsidR="6AB57CF3" w:rsidP="00385B61" w:rsidRDefault="19867B08" w14:paraId="300147A2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322CEA" w:rsidR="6AB57CF3" w:rsidP="00385B61" w:rsidRDefault="19867B08" w14:paraId="3C25EEFD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Manažment údajov</w:t>
      </w:r>
    </w:p>
    <w:p w:rsidRPr="00322CEA" w:rsidR="6AB57CF3" w:rsidP="00385B61" w:rsidRDefault="19867B08" w14:paraId="164E314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322CEA" w:rsidR="6AB57CF3" w:rsidP="00385B61" w:rsidRDefault="19867B08" w14:paraId="50C57B0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322CEA" w:rsidR="4CFD3786" w:rsidP="00385B61" w:rsidRDefault="4BE7EF37" w14:paraId="430DE6FB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Nákup vo verejnej správe</w:t>
      </w:r>
    </w:p>
    <w:p w:rsidRPr="00322CEA" w:rsidR="0D2C0786" w:rsidP="00385B61" w:rsidRDefault="50F3159C" w14:paraId="0762F571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Ľudské zdroje v IT vo verejnej správe</w:t>
      </w:r>
    </w:p>
    <w:p w:rsidRPr="00322CEA" w:rsidR="49BF3DB9" w:rsidP="00385B61" w:rsidRDefault="6F6CBAE7" w14:paraId="7A6EA3C0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Kybernetická a informačná bezpečnosť</w:t>
      </w:r>
    </w:p>
    <w:p w:rsidRPr="00DB4ACB" w:rsidR="3BBA1C00" w:rsidP="5AFA0FAF" w:rsidRDefault="0196362F" w14:paraId="018CE35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Každá aktivita má vzťah na strategické prior</w:t>
      </w:r>
      <w:r w:rsidRPr="00DB4ACB" w:rsidR="3D75DE8C">
        <w:rPr>
          <w:rFonts w:eastAsiaTheme="minorEastAsia" w:cstheme="minorBidi"/>
        </w:rPr>
        <w:t>ity</w:t>
      </w:r>
      <w:r w:rsidRPr="00DB4ACB" w:rsidR="1215B710">
        <w:rPr>
          <w:rFonts w:eastAsiaTheme="minorEastAsia" w:cstheme="minorBidi"/>
        </w:rPr>
        <w:t>,</w:t>
      </w:r>
      <w:r w:rsidRPr="00DB4ACB" w:rsidR="3D75DE8C">
        <w:rPr>
          <w:rFonts w:eastAsiaTheme="minorEastAsia" w:cstheme="minorBidi"/>
        </w:rPr>
        <w:t xml:space="preserve"> </w:t>
      </w:r>
      <w:r w:rsidRPr="00DB4ACB" w:rsidR="188753A1">
        <w:rPr>
          <w:rFonts w:eastAsiaTheme="minorEastAsia" w:cstheme="minorBidi"/>
        </w:rPr>
        <w:t>podľa</w:t>
      </w:r>
      <w:r w:rsidRPr="00DB4ACB" w:rsidR="3D75DE8C">
        <w:rPr>
          <w:rFonts w:eastAsiaTheme="minorEastAsia" w:cstheme="minorBidi"/>
        </w:rPr>
        <w:t xml:space="preserve"> ktorých sú vypracované pracovné dokumenty. Pracovné dokumenty </w:t>
      </w:r>
      <w:r w:rsidRPr="00DB4ACB" w:rsidR="188753A1">
        <w:rPr>
          <w:rFonts w:eastAsiaTheme="minorEastAsia" w:cstheme="minorBidi"/>
        </w:rPr>
        <w:t>poskytujú odborný podklad pri vypracovaní projektovej dokumentácie</w:t>
      </w:r>
      <w:r w:rsidRPr="00DB4ACB" w:rsidR="1215B710">
        <w:rPr>
          <w:rFonts w:eastAsiaTheme="minorEastAsia" w:cstheme="minorBidi"/>
        </w:rPr>
        <w:t>,</w:t>
      </w:r>
      <w:r w:rsidRPr="00DB4ACB" w:rsidR="6137C4F7">
        <w:rPr>
          <w:rFonts w:eastAsiaTheme="minorEastAsia" w:cstheme="minorBidi"/>
        </w:rPr>
        <w:t xml:space="preserve"> na základe ktorej vznikajú na orgánoch riadenia projekty. </w:t>
      </w:r>
    </w:p>
    <w:p w:rsidRPr="00DB4ACB" w:rsidR="00D54A3D" w:rsidP="5AFA0FAF" w:rsidRDefault="00D54A3D" w14:paraId="14F9DA9F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single" w:color="000000" w:themeColor="text1" w:sz="2" w:space="0"/>
          <w:left w:val="single" w:color="000000" w:themeColor="text1" w:sz="2" w:space="0"/>
          <w:bottom w:val="single" w:color="000000" w:themeColor="text1" w:sz="2" w:space="0"/>
          <w:right w:val="single" w:color="000000" w:themeColor="text1" w:sz="2" w:space="0"/>
          <w:insideH w:val="single" w:color="000000" w:themeColor="text1" w:sz="2" w:space="0"/>
          <w:insideV w:val="single" w:color="000000" w:themeColor="text1" w:sz="2" w:space="0"/>
        </w:tblBorders>
        <w:tblLayout w:type="fixed"/>
        <w:tblLook w:val="06A0" w:firstRow="1" w:lastRow="0" w:firstColumn="1" w:lastColumn="0" w:noHBand="1" w:noVBand="1"/>
      </w:tblPr>
      <w:tblGrid>
        <w:gridCol w:w="1996"/>
        <w:gridCol w:w="3278"/>
        <w:gridCol w:w="3790"/>
      </w:tblGrid>
      <w:tr w:rsidRPr="00DB4ACB" w:rsidR="477394AE" w:rsidTr="00322CEA" w14:paraId="25BAB691" w14:textId="77777777">
        <w:tc>
          <w:tcPr>
            <w:tcW w:w="1985" w:type="dxa"/>
          </w:tcPr>
          <w:p w:rsidRPr="00DB4ACB" w:rsidR="5759B91B" w:rsidP="5AFA0FAF" w:rsidRDefault="605147BF" w14:paraId="5044B5B7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 xml:space="preserve">Pracovné skupiny k strategickým prioritám informatizácie </w:t>
            </w:r>
          </w:p>
        </w:tc>
        <w:tc>
          <w:tcPr>
            <w:tcW w:w="3260" w:type="dxa"/>
          </w:tcPr>
          <w:p w:rsidRPr="00DB4ACB" w:rsidR="5BC0030D" w:rsidP="5AFA0FAF" w:rsidRDefault="506363A8" w14:paraId="76FC1C69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Str</w:t>
            </w:r>
            <w:r w:rsidRPr="00DB4ACB" w:rsidR="3406DB17">
              <w:rPr>
                <w:rFonts w:eastAsiaTheme="minorEastAsia" w:cstheme="minorBidi"/>
                <w:b/>
                <w:bCs/>
              </w:rPr>
              <w:t>a</w:t>
            </w:r>
            <w:r w:rsidRPr="00DB4ACB">
              <w:rPr>
                <w:rFonts w:eastAsiaTheme="minorEastAsia" w:cstheme="minorBidi"/>
                <w:b/>
                <w:bCs/>
              </w:rPr>
              <w:t>tegické iniciatívy Národnej koncepcie informatizácie verejnej správy z roku 2021</w:t>
            </w:r>
          </w:p>
        </w:tc>
        <w:tc>
          <w:tcPr>
            <w:tcW w:w="3770" w:type="dxa"/>
          </w:tcPr>
          <w:p w:rsidRPr="00DB4ACB" w:rsidR="5759B91B" w:rsidP="5AFA0FAF" w:rsidRDefault="7D4096A7" w14:paraId="40DAD218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Aktuálne platné pracovné dokumenty strategických priorít</w:t>
            </w:r>
          </w:p>
        </w:tc>
      </w:tr>
      <w:tr w:rsidRPr="00DB4ACB" w:rsidR="477394AE" w:rsidTr="00322CEA" w14:paraId="21F66878" w14:textId="77777777">
        <w:tc>
          <w:tcPr>
            <w:tcW w:w="1985" w:type="dxa"/>
          </w:tcPr>
          <w:p w:rsidRPr="00DB4ACB" w:rsidR="1CC63945" w:rsidP="5AFA0FAF" w:rsidRDefault="0DFCA500" w14:paraId="06FA95F9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Strategická architektúra</w:t>
            </w:r>
          </w:p>
        </w:tc>
        <w:tc>
          <w:tcPr>
            <w:tcW w:w="3260" w:type="dxa"/>
          </w:tcPr>
          <w:p w:rsidRPr="00DB4ACB" w:rsidR="655FB97D" w:rsidP="00385B61" w:rsidRDefault="0B31BDA1" w14:paraId="565814E6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Architektonické princípy</w:t>
            </w:r>
          </w:p>
          <w:p w:rsidRPr="00DB4ACB" w:rsidR="655FB97D" w:rsidP="00385B61" w:rsidRDefault="0B31BDA1" w14:paraId="0C26922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Manažment architektúry</w:t>
            </w:r>
          </w:p>
          <w:p w:rsidRPr="00DB4ACB" w:rsidR="655FB97D" w:rsidP="00385B61" w:rsidRDefault="0B31BDA1" w14:paraId="3EC27A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Transformácia architektúry</w:t>
            </w:r>
          </w:p>
        </w:tc>
        <w:tc>
          <w:tcPr>
            <w:tcW w:w="3770" w:type="dxa"/>
          </w:tcPr>
          <w:p w:rsidRPr="00DB4ACB" w:rsidR="00A87237" w:rsidP="00385B61" w:rsidRDefault="29685060" w14:paraId="45F2A0E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ISVS v cloude </w:t>
            </w:r>
          </w:p>
          <w:p w:rsidRPr="00DB4ACB" w:rsidR="00A87237" w:rsidP="00385B61" w:rsidRDefault="29685060" w14:paraId="081295D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Integrovaného ISVS </w:t>
            </w:r>
          </w:p>
          <w:p w:rsidRPr="00DB4ACB" w:rsidR="00A87237" w:rsidP="00385B61" w:rsidRDefault="29685060" w14:paraId="4C0BBC4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Centrálne spoločné bloky</w:t>
            </w:r>
          </w:p>
          <w:p w:rsidRPr="00DB4ACB" w:rsidR="39246097" w:rsidP="00385B61" w:rsidRDefault="29685060" w14:paraId="7943328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Rozvoj agendových informačných systémov</w:t>
            </w:r>
          </w:p>
        </w:tc>
      </w:tr>
      <w:tr w:rsidRPr="00DB4ACB" w:rsidR="477394AE" w:rsidTr="00322CEA" w14:paraId="50361D67" w14:textId="77777777">
        <w:tc>
          <w:tcPr>
            <w:tcW w:w="1985" w:type="dxa"/>
          </w:tcPr>
          <w:p w:rsidRPr="00DB4ACB" w:rsidR="49FB3C35" w:rsidP="5AFA0FAF" w:rsidRDefault="796A507D" w14:paraId="05128E27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Vládny cloud</w:t>
            </w:r>
          </w:p>
        </w:tc>
        <w:tc>
          <w:tcPr>
            <w:tcW w:w="3260" w:type="dxa"/>
          </w:tcPr>
          <w:p w:rsidRPr="00DB4ACB" w:rsidR="04E09E05" w:rsidP="00385B61" w:rsidRDefault="3E65942C" w14:paraId="33E4176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cloud, datacentrá a govnet</w:t>
            </w:r>
          </w:p>
        </w:tc>
        <w:tc>
          <w:tcPr>
            <w:tcW w:w="3770" w:type="dxa"/>
          </w:tcPr>
          <w:p w:rsidRPr="00DB4ACB" w:rsidR="2DF2B61D" w:rsidP="00385B61" w:rsidRDefault="60214F81" w14:paraId="5061BA5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</w:t>
            </w:r>
          </w:p>
        </w:tc>
      </w:tr>
      <w:tr w:rsidRPr="00DB4ACB" w:rsidR="477394AE" w:rsidTr="00322CEA" w14:paraId="41772661" w14:textId="77777777">
        <w:tc>
          <w:tcPr>
            <w:tcW w:w="1985" w:type="dxa"/>
          </w:tcPr>
          <w:p w:rsidRPr="00DB4ACB" w:rsidR="7CCF02FF" w:rsidP="5AFA0FAF" w:rsidRDefault="05C4557C" w14:paraId="4712E00B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dáta</w:t>
            </w:r>
          </w:p>
        </w:tc>
        <w:tc>
          <w:tcPr>
            <w:tcW w:w="3260" w:type="dxa"/>
          </w:tcPr>
          <w:p w:rsidRPr="00DB4ACB" w:rsidR="00A87237" w:rsidP="00385B61" w:rsidRDefault="280CE98C" w14:paraId="3A29E7D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Jedenkrát a dosť a dátová interoperabilita </w:t>
            </w:r>
          </w:p>
          <w:p w:rsidRPr="00DB4ACB" w:rsidR="00A87237" w:rsidP="00385B61" w:rsidRDefault="280CE98C" w14:paraId="74B0789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kvalita </w:t>
            </w:r>
          </w:p>
          <w:p w:rsidRPr="00DB4ACB" w:rsidR="00A87237" w:rsidP="00385B61" w:rsidRDefault="280CE98C" w14:paraId="310E8C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Moje údaje</w:t>
            </w:r>
          </w:p>
          <w:p w:rsidRPr="00DB4ACB" w:rsidR="00A87237" w:rsidP="00385B61" w:rsidRDefault="280CE98C" w14:paraId="162550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Analytické údaje</w:t>
            </w:r>
          </w:p>
          <w:p w:rsidRPr="00DB4ACB" w:rsidR="00A87237" w:rsidP="00385B61" w:rsidRDefault="280CE98C" w14:paraId="308D2AE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Otvorené údaje </w:t>
            </w:r>
          </w:p>
          <w:p w:rsidRPr="00DB4ACB" w:rsidR="2AE4751A" w:rsidP="00385B61" w:rsidRDefault="280CE98C" w14:paraId="32B34D1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etika </w:t>
            </w:r>
          </w:p>
        </w:tc>
        <w:tc>
          <w:tcPr>
            <w:tcW w:w="3770" w:type="dxa"/>
          </w:tcPr>
          <w:p w:rsidRPr="00DB4ACB" w:rsidR="00A87237" w:rsidP="00385B61" w:rsidRDefault="14316AEC" w14:paraId="23A214A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Riadenie údajov a Big data, </w:t>
            </w:r>
          </w:p>
          <w:p w:rsidRPr="00DB4ACB" w:rsidR="1A39994F" w:rsidP="00385B61" w:rsidRDefault="14316AEC" w14:paraId="1BFFDAB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Otvorené údaje</w:t>
            </w:r>
          </w:p>
        </w:tc>
      </w:tr>
      <w:tr w:rsidRPr="00DB4ACB" w:rsidR="477394AE" w:rsidTr="00322CEA" w14:paraId="0AEE3919" w14:textId="77777777">
        <w:tc>
          <w:tcPr>
            <w:tcW w:w="1985" w:type="dxa"/>
          </w:tcPr>
          <w:p w:rsidRPr="00DB4ACB" w:rsidR="3DA0574F" w:rsidP="5AFA0FAF" w:rsidRDefault="184E559E" w14:paraId="1308270A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služby</w:t>
            </w:r>
          </w:p>
        </w:tc>
        <w:tc>
          <w:tcPr>
            <w:tcW w:w="3260" w:type="dxa"/>
          </w:tcPr>
          <w:p w:rsidRPr="00DB4ACB" w:rsidR="00A87237" w:rsidP="00385B61" w:rsidRDefault="2B8383F7" w14:paraId="3ACE6F4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Orientácia na použiteľnosť a prívetivú skúsenosť</w:t>
            </w:r>
          </w:p>
          <w:p w:rsidRPr="00DB4ACB" w:rsidR="00A87237" w:rsidP="00385B61" w:rsidRDefault="2B8383F7" w14:paraId="1C8F6C3B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Zjednotenie komunikácie </w:t>
            </w:r>
          </w:p>
          <w:p w:rsidRPr="00DB4ACB" w:rsidR="00A87237" w:rsidP="00385B61" w:rsidRDefault="2B8383F7" w14:paraId="4537D5D2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Životné situácie </w:t>
            </w:r>
          </w:p>
          <w:p w:rsidRPr="00DB4ACB" w:rsidR="4053FCEA" w:rsidP="00385B61" w:rsidRDefault="2B8383F7" w14:paraId="0A12B096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Asistencia digitálnych služieb  </w:t>
            </w:r>
          </w:p>
        </w:tc>
        <w:tc>
          <w:tcPr>
            <w:tcW w:w="3770" w:type="dxa"/>
          </w:tcPr>
          <w:p w:rsidRPr="00DB4ACB" w:rsidR="00A87237" w:rsidP="00385B61" w:rsidRDefault="4A34A7EB" w14:paraId="0A0D0F1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Multikanálový prístup, </w:t>
            </w:r>
          </w:p>
          <w:p w:rsidRPr="00DB4ACB" w:rsidR="00A87237" w:rsidP="00385B61" w:rsidRDefault="4A34A7EB" w14:paraId="32077E8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>Interakcia s verejnou správou, životné situácie a výber služby navigácio</w:t>
            </w:r>
            <w:r w:rsidRPr="00DB4ACB" w:rsidR="3208487A">
              <w:rPr>
                <w:rFonts w:eastAsiaTheme="minorEastAsia"/>
                <w:lang w:val="sk-SK"/>
              </w:rPr>
              <w:t>u</w:t>
            </w:r>
          </w:p>
          <w:p w:rsidRPr="00DB4ACB" w:rsidR="008375D4" w:rsidP="00385B61" w:rsidRDefault="4A34A7EB" w14:paraId="648CDC59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Integrácia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>orchestrácia</w:t>
            </w:r>
          </w:p>
        </w:tc>
      </w:tr>
      <w:tr w:rsidRPr="00DB4ACB" w:rsidR="477394AE" w:rsidTr="00322CEA" w14:paraId="106DA4B5" w14:textId="77777777">
        <w:tc>
          <w:tcPr>
            <w:tcW w:w="1985" w:type="dxa"/>
          </w:tcPr>
          <w:p w:rsidRPr="00DB4ACB" w:rsidR="3DA0574F" w:rsidP="5AFA0FAF" w:rsidRDefault="184E559E" w14:paraId="701123BC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lastRenderedPageBreak/>
              <w:t>Nákup IT</w:t>
            </w:r>
          </w:p>
        </w:tc>
        <w:tc>
          <w:tcPr>
            <w:tcW w:w="3260" w:type="dxa"/>
          </w:tcPr>
          <w:p w:rsidRPr="00DB4ACB" w:rsidR="00A87237" w:rsidP="00385B61" w:rsidRDefault="102422CA" w14:paraId="5C94D13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Vlastníctvo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 xml:space="preserve">kontrola informačných systémov verejnej správy </w:t>
            </w:r>
          </w:p>
          <w:p w:rsidRPr="00DB4ACB" w:rsidR="00A87237" w:rsidP="00385B61" w:rsidRDefault="102422CA" w14:paraId="542B16C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Centrálne obstarávanie manažovanie a správa  </w:t>
            </w:r>
          </w:p>
          <w:p w:rsidRPr="00DB4ACB" w:rsidR="00A87237" w:rsidP="00385B61" w:rsidRDefault="102422CA" w14:paraId="14169E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Vzdelávanie a výmena príkladov, dobrej praxe vo verejnom, obstarávaní IT</w:t>
            </w:r>
          </w:p>
          <w:p w:rsidRPr="00DB4ACB" w:rsidR="54655608" w:rsidP="00385B61" w:rsidRDefault="102422CA" w14:paraId="42DBA58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Využívanie agilných metód a inovatívnych prístupov vo verejnom obstarávaní  </w:t>
            </w:r>
          </w:p>
        </w:tc>
        <w:tc>
          <w:tcPr>
            <w:tcW w:w="3770" w:type="dxa"/>
          </w:tcPr>
          <w:p w:rsidRPr="00DB4ACB" w:rsidR="54655608" w:rsidP="00385B61" w:rsidRDefault="102422CA" w14:paraId="7F69945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Koncepcia nákupu IT</w:t>
            </w:r>
          </w:p>
        </w:tc>
      </w:tr>
      <w:tr w:rsidRPr="00DB4ACB" w:rsidR="477394AE" w:rsidTr="00322CEA" w14:paraId="6A626406" w14:textId="77777777">
        <w:tc>
          <w:tcPr>
            <w:tcW w:w="1985" w:type="dxa"/>
          </w:tcPr>
          <w:p w:rsidRPr="00DB4ACB" w:rsidR="109F84BE" w:rsidP="5AFA0FAF" w:rsidRDefault="56580374" w14:paraId="59545D0A" w14:textId="40F06FAD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Governance a</w:t>
            </w:r>
            <w:r w:rsidR="00FA7B7A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ľudské zdroje</w:t>
            </w:r>
          </w:p>
        </w:tc>
        <w:tc>
          <w:tcPr>
            <w:tcW w:w="3260" w:type="dxa"/>
          </w:tcPr>
          <w:p w:rsidRPr="00DB4ACB" w:rsidR="04901D40" w:rsidP="00385B61" w:rsidRDefault="3DFD8B29" w14:paraId="148225B2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Správa o plnení Národnej koncepcie informatizácie verejnej správy - manažment zdrojov, rizík aktérov, transparentnosti</w:t>
            </w:r>
          </w:p>
          <w:p w:rsidRPr="00DB4ACB" w:rsidR="04901D40" w:rsidP="00385B61" w:rsidRDefault="32918EE5" w14:paraId="5FECE81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Digitálny úrad </w:t>
            </w:r>
          </w:p>
          <w:p w:rsidRPr="000F0F49" w:rsidR="04901D40" w:rsidP="00385B61" w:rsidRDefault="32918EE5" w14:paraId="1E8FBC2E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Digitálna transformácia</w:t>
            </w:r>
          </w:p>
          <w:p w:rsidRPr="000F0F49" w:rsidR="04901D40" w:rsidP="00385B61" w:rsidRDefault="32918EE5" w14:paraId="0B32E8B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Zoštíhlenie procesov</w:t>
            </w:r>
          </w:p>
        </w:tc>
        <w:tc>
          <w:tcPr>
            <w:tcW w:w="3770" w:type="dxa"/>
          </w:tcPr>
          <w:p w:rsidRPr="00DB4ACB" w:rsidR="00A87237" w:rsidP="00385B61" w:rsidRDefault="16EC1AF3" w14:paraId="3B154F5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Ľudské zdroje v IT verejnej správy </w:t>
            </w:r>
          </w:p>
          <w:p w:rsidRPr="00DB4ACB" w:rsidR="566E393D" w:rsidP="00385B61" w:rsidRDefault="16EC1AF3" w14:paraId="3B91F80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Akčný plán NKIVS</w:t>
            </w:r>
          </w:p>
          <w:p w:rsidRPr="00DB4ACB" w:rsidR="00A87237" w:rsidP="00385B61" w:rsidRDefault="3208487A" w14:paraId="69E3FCB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Metodika projektového riadenia</w:t>
            </w:r>
          </w:p>
        </w:tc>
      </w:tr>
      <w:tr w:rsidRPr="00DB4ACB" w:rsidR="477394AE" w:rsidTr="00322CEA" w14:paraId="67082CA3" w14:textId="77777777">
        <w:tc>
          <w:tcPr>
            <w:tcW w:w="1985" w:type="dxa"/>
          </w:tcPr>
          <w:p w:rsidRPr="00DB4ACB" w:rsidR="109F84BE" w:rsidP="5AFA0FAF" w:rsidRDefault="56580374" w14:paraId="5BA423D4" w14:textId="5C53F624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Kybernetická a</w:t>
            </w:r>
            <w:r w:rsidR="000F0F49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informačná bezpečnosť</w:t>
            </w:r>
          </w:p>
        </w:tc>
        <w:tc>
          <w:tcPr>
            <w:tcW w:w="3260" w:type="dxa"/>
          </w:tcPr>
          <w:p w:rsidRPr="00DB4ACB" w:rsidR="00A87237" w:rsidP="00385B61" w:rsidRDefault="07346AB7" w14:paraId="42FF5A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Zvyšovanie odolnosti digitálneho ekosystému verejnej správy </w:t>
            </w:r>
          </w:p>
          <w:p w:rsidRPr="00DB4ACB" w:rsidR="11E45363" w:rsidP="00385B61" w:rsidRDefault="393C527E" w14:paraId="59343CB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Vzdelávanie v oblasti KIB vo verejnej správe  </w:t>
            </w:r>
          </w:p>
        </w:tc>
        <w:tc>
          <w:tcPr>
            <w:tcW w:w="3770" w:type="dxa"/>
          </w:tcPr>
          <w:p w:rsidRPr="00DB4ACB" w:rsidR="00525E74" w:rsidP="00385B61" w:rsidRDefault="5A752F39" w14:paraId="440AA2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Informačná</w:t>
            </w:r>
            <w:r w:rsidRPr="00DB4ACB" w:rsidR="686CDC2F">
              <w:rPr>
                <w:rFonts w:eastAsiaTheme="minorEastAsia"/>
                <w:lang w:val="sk-SK"/>
              </w:rPr>
              <w:t xml:space="preserve">́ a </w:t>
            </w:r>
            <w:r w:rsidRPr="00DB4ACB" w:rsidR="27A8E442">
              <w:rPr>
                <w:rFonts w:eastAsiaTheme="minorEastAsia"/>
                <w:lang w:val="sk-SK"/>
              </w:rPr>
              <w:t>kybernetická</w:t>
            </w:r>
            <w:r w:rsidRPr="00DB4ACB" w:rsidR="686CDC2F">
              <w:rPr>
                <w:rFonts w:eastAsiaTheme="minorEastAsia"/>
                <w:lang w:val="sk-SK"/>
              </w:rPr>
              <w:t xml:space="preserve">́ </w:t>
            </w:r>
            <w:r w:rsidRPr="00DB4ACB" w:rsidR="3E78B48A">
              <w:rPr>
                <w:rFonts w:eastAsiaTheme="minorEastAsia"/>
                <w:lang w:val="sk-SK"/>
              </w:rPr>
              <w:t>bezpečnosť</w:t>
            </w:r>
            <w:r w:rsidRPr="00DB4ACB" w:rsidR="686CDC2F">
              <w:rPr>
                <w:rFonts w:eastAsiaTheme="minorEastAsia"/>
                <w:lang w:val="sk-SK"/>
              </w:rPr>
              <w:t>̌</w:t>
            </w:r>
          </w:p>
        </w:tc>
      </w:tr>
      <w:tr w:rsidRPr="00DB4ACB" w:rsidR="477394AE" w:rsidTr="00322CEA" w14:paraId="266DFAEA" w14:textId="77777777">
        <w:tc>
          <w:tcPr>
            <w:tcW w:w="1985" w:type="dxa"/>
          </w:tcPr>
          <w:p w:rsidRPr="00DB4ACB" w:rsidR="109F84BE" w:rsidP="5AFA0FAF" w:rsidRDefault="56580374" w14:paraId="3FA54EE5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Samospráva</w:t>
            </w:r>
          </w:p>
        </w:tc>
        <w:tc>
          <w:tcPr>
            <w:tcW w:w="3260" w:type="dxa"/>
          </w:tcPr>
          <w:p w:rsidRPr="00DB4ACB" w:rsidR="477394AE" w:rsidP="5AFA0FAF" w:rsidRDefault="477394AE" w14:paraId="43D06D53" w14:textId="77777777">
            <w:pPr>
              <w:rPr>
                <w:rFonts w:eastAsiaTheme="minorEastAsia" w:cstheme="minorBidi"/>
              </w:rPr>
            </w:pPr>
          </w:p>
        </w:tc>
        <w:tc>
          <w:tcPr>
            <w:tcW w:w="3770" w:type="dxa"/>
          </w:tcPr>
          <w:p w:rsidRPr="00DB4ACB" w:rsidR="42CB5A5C" w:rsidP="00385B61" w:rsidRDefault="68C67D3C" w14:paraId="2DFEE398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Odporúčanie postupu informatizácie územnej samosprávy</w:t>
            </w:r>
          </w:p>
        </w:tc>
      </w:tr>
    </w:tbl>
    <w:p w:rsidRPr="00DB4ACB" w:rsidR="477394AE" w:rsidP="5AFA0FAF" w:rsidRDefault="477394AE" w14:paraId="643F9B6D" w14:textId="77777777">
      <w:pPr>
        <w:rPr>
          <w:rFonts w:eastAsiaTheme="minorEastAsia" w:cstheme="minorBidi"/>
        </w:rPr>
      </w:pPr>
    </w:p>
    <w:p w:rsidR="006D1A1D" w:rsidP="00322CEA" w:rsidRDefault="3EC3D2BA" w14:paraId="1C9ED1A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Mnohé</w:t>
      </w:r>
      <w:r w:rsidRPr="00DB4ACB" w:rsidR="7CEC83CA">
        <w:rPr>
          <w:rFonts w:eastAsiaTheme="minorEastAsia" w:cstheme="minorBidi"/>
        </w:rPr>
        <w:t xml:space="preserve"> pracovné dokumenty strategických priorít obsahujú ciele a </w:t>
      </w:r>
      <w:r w:rsidRPr="00DB4ACB" w:rsidR="11E87D50">
        <w:rPr>
          <w:rFonts w:eastAsiaTheme="minorEastAsia" w:cstheme="minorBidi"/>
        </w:rPr>
        <w:t>merateľné</w:t>
      </w:r>
      <w:r w:rsidRPr="00DB4ACB" w:rsidR="7CEC83CA">
        <w:rPr>
          <w:rFonts w:eastAsiaTheme="minorEastAsia" w:cstheme="minorBidi"/>
        </w:rPr>
        <w:t xml:space="preserve"> ukazovatele. </w:t>
      </w:r>
      <w:r w:rsidRPr="00DB4ACB" w:rsidR="7A3F5E45">
        <w:rPr>
          <w:rFonts w:eastAsiaTheme="minorEastAsia" w:cstheme="minorBidi"/>
        </w:rPr>
        <w:t>Ciele a merateľné ukazovatele strategických priorít nebudú ďalej sledované ani vyhodnocované, a</w:t>
      </w:r>
      <w:r w:rsidRPr="00DB4ACB" w:rsidR="11E87D50">
        <w:rPr>
          <w:rFonts w:eastAsiaTheme="minorEastAsia" w:cstheme="minorBidi"/>
        </w:rPr>
        <w:t xml:space="preserve">by nedochádzalo ku konfliktom v motivácií </w:t>
      </w:r>
      <w:r w:rsidRPr="00DB4ACB" w:rsidR="7A3F5E45">
        <w:rPr>
          <w:rFonts w:eastAsiaTheme="minorEastAsia" w:cstheme="minorBidi"/>
        </w:rPr>
        <w:t>s</w:t>
      </w:r>
      <w:r w:rsidRPr="00DB4ACB" w:rsidR="11E87D50">
        <w:rPr>
          <w:rFonts w:eastAsiaTheme="minorEastAsia" w:cstheme="minorBidi"/>
        </w:rPr>
        <w:t xml:space="preserve"> N</w:t>
      </w:r>
      <w:r w:rsidRPr="00DB4ACB" w:rsidR="1215B710">
        <w:rPr>
          <w:rFonts w:eastAsiaTheme="minorEastAsia" w:cstheme="minorBidi"/>
        </w:rPr>
        <w:t>KIVS.</w:t>
      </w:r>
    </w:p>
    <w:p w:rsidRPr="00DB4ACB" w:rsidR="00DB4ACB" w:rsidP="00322CEA" w:rsidRDefault="00DB4ACB" w14:paraId="2ADCB97B" w14:textId="05C9751F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0C31A41" w:rsidP="009173BB" w:rsidRDefault="3E3BA211" w14:paraId="70C47427" w14:textId="77777777">
      <w:pPr>
        <w:pStyle w:val="Nadpis1"/>
      </w:pPr>
      <w:bookmarkStart w:name="_Toc100903086" w:id="36"/>
      <w:r w:rsidRPr="00DB4ACB">
        <w:lastRenderedPageBreak/>
        <w:t>Programy akčného plánu NKIVS</w:t>
      </w:r>
      <w:bookmarkEnd w:id="36"/>
    </w:p>
    <w:p w:rsidRPr="00DB4ACB" w:rsidR="593EBF09" w:rsidP="5AFA0FAF" w:rsidRDefault="368F0E78" w14:paraId="5D5F54D3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Financovanie aktivít a míľnikov bude realizované prostredníctvom programov. Hlavné programy financovania sú: </w:t>
      </w:r>
    </w:p>
    <w:p w:rsidRPr="00DB4ACB" w:rsidR="593EBF09" w:rsidP="00385B61" w:rsidRDefault="368F0E78" w14:paraId="2D4615BE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 w:eastAsia="en-GB"/>
        </w:rPr>
      </w:pPr>
      <w:r w:rsidRPr="00DB4ACB">
        <w:rPr>
          <w:rFonts w:eastAsiaTheme="minorEastAsia"/>
          <w:szCs w:val="24"/>
          <w:lang w:val="sk-SK"/>
        </w:rPr>
        <w:t>Operačný program Integrovaná infraštruktúra, prioritná os 7 (ďalej len OPII)</w:t>
      </w:r>
    </w:p>
    <w:p w:rsidRPr="00DB4ACB" w:rsidR="593EBF09" w:rsidP="00385B61" w:rsidRDefault="368F0E78" w14:paraId="74BCF3DC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 obnovy a odolnosti</w:t>
      </w:r>
    </w:p>
    <w:p w:rsidRPr="00DB4ACB" w:rsidR="593EBF09" w:rsidP="00385B61" w:rsidRDefault="368F0E78" w14:paraId="0FE436F6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Operačný program Slovensko. </w:t>
      </w:r>
    </w:p>
    <w:p w:rsidRPr="00DB4ACB" w:rsidR="593EBF09" w:rsidP="5AFA0FAF" w:rsidRDefault="368F0E78" w14:paraId="411D2E8B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V prípade OPII ide o doteraz nezazmluvnené finančné prostriedky ktoré je možné alokovať na nové aktivity od 1.1.2022. Stratégia financovania je postavená na 4 finančných balíkoch: </w:t>
      </w:r>
    </w:p>
    <w:tbl>
      <w:tblPr>
        <w:tblStyle w:val="Mriekatabuky"/>
        <w:tblW w:w="5000" w:type="pct"/>
        <w:tblLayout w:type="fixed"/>
        <w:tblLook w:val="06A0" w:firstRow="1" w:lastRow="0" w:firstColumn="1" w:lastColumn="0" w:noHBand="1" w:noVBand="1"/>
      </w:tblPr>
      <w:tblGrid>
        <w:gridCol w:w="1875"/>
        <w:gridCol w:w="1487"/>
        <w:gridCol w:w="1670"/>
        <w:gridCol w:w="4028"/>
      </w:tblGrid>
      <w:tr w:rsidRPr="00DB4ACB" w:rsidR="593EBF09" w:rsidTr="003D7906" w14:paraId="47A11ADF" w14:textId="77777777">
        <w:tc>
          <w:tcPr>
            <w:tcW w:w="1875" w:type="dxa"/>
          </w:tcPr>
          <w:p w:rsidRPr="006D1A1D" w:rsidR="593EBF09" w:rsidP="5AFA0FAF" w:rsidRDefault="368F0E78" w14:paraId="736224E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Finančný balík</w:t>
            </w:r>
          </w:p>
        </w:tc>
        <w:tc>
          <w:tcPr>
            <w:tcW w:w="1487" w:type="dxa"/>
          </w:tcPr>
          <w:p w:rsidRPr="006D1A1D" w:rsidR="593EBF09" w:rsidP="5AFA0FAF" w:rsidRDefault="368F0E78" w14:paraId="172EA503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Subjekty verejnej </w:t>
            </w:r>
            <w:r w:rsidRPr="006D1A1D">
              <w:rPr>
                <w:rFonts w:eastAsiaTheme="minorEastAsia" w:cstheme="minorBidi"/>
                <w:sz w:val="22"/>
                <w:szCs w:val="22"/>
              </w:rPr>
              <w:t>správy</w:t>
            </w:r>
          </w:p>
        </w:tc>
        <w:tc>
          <w:tcPr>
            <w:tcW w:w="1670" w:type="dxa"/>
          </w:tcPr>
          <w:p w:rsidRPr="006D1A1D" w:rsidR="593EBF09" w:rsidP="5AFA0FAF" w:rsidRDefault="368F0E78" w14:paraId="737D179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Podiel na celkových prostriedkoch</w:t>
            </w:r>
          </w:p>
        </w:tc>
        <w:tc>
          <w:tcPr>
            <w:tcW w:w="4028" w:type="dxa"/>
          </w:tcPr>
          <w:p w:rsidRPr="006D1A1D" w:rsidR="593EBF09" w:rsidP="5AFA0FAF" w:rsidRDefault="368F0E78" w14:paraId="20FDE75A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Poznámka</w:t>
            </w:r>
          </w:p>
        </w:tc>
      </w:tr>
      <w:tr w:rsidRPr="00DB4ACB" w:rsidR="593EBF09" w:rsidTr="003D7906" w14:paraId="7FC5611C" w14:textId="77777777">
        <w:tc>
          <w:tcPr>
            <w:tcW w:w="1875" w:type="dxa"/>
          </w:tcPr>
          <w:p w:rsidRPr="006D1A1D" w:rsidR="593EBF09" w:rsidP="5AFA0FAF" w:rsidRDefault="368F0E78" w14:paraId="0A90B92D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487" w:type="dxa"/>
          </w:tcPr>
          <w:p w:rsidRPr="006D1A1D" w:rsidR="593EBF09" w:rsidP="5AFA0FAF" w:rsidRDefault="368F0E78" w14:paraId="6D1CB6D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50% </w:t>
            </w:r>
          </w:p>
        </w:tc>
        <w:tc>
          <w:tcPr>
            <w:tcW w:w="1670" w:type="dxa"/>
          </w:tcPr>
          <w:p w:rsidRPr="006D1A1D" w:rsidR="593EBF09" w:rsidP="5AFA0FAF" w:rsidRDefault="368F0E78" w14:paraId="019FE2A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30%</w:t>
            </w:r>
          </w:p>
        </w:tc>
        <w:tc>
          <w:tcPr>
            <w:tcW w:w="4028" w:type="dxa"/>
          </w:tcPr>
          <w:p w:rsidRPr="006D1A1D" w:rsidR="593EBF09" w:rsidP="5AFA0FAF" w:rsidRDefault="19284AC0" w14:paraId="6DC6D42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nie je realizovaná alebo je realizovaná menej ako 3 roky</w:t>
            </w:r>
          </w:p>
        </w:tc>
      </w:tr>
      <w:tr w:rsidRPr="00DB4ACB" w:rsidR="593EBF09" w:rsidTr="003D7906" w14:paraId="23E2AEE4" w14:textId="77777777">
        <w:tc>
          <w:tcPr>
            <w:tcW w:w="1875" w:type="dxa"/>
          </w:tcPr>
          <w:p w:rsidRPr="006D1A1D" w:rsidR="593EBF09" w:rsidP="5AFA0FAF" w:rsidRDefault="368F0E78" w14:paraId="522B7A76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487" w:type="dxa"/>
          </w:tcPr>
          <w:p w:rsidRPr="006D1A1D" w:rsidR="593EBF09" w:rsidP="5AFA0FAF" w:rsidRDefault="368F0E78" w14:paraId="6905F47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84% </w:t>
            </w:r>
          </w:p>
        </w:tc>
        <w:tc>
          <w:tcPr>
            <w:tcW w:w="1670" w:type="dxa"/>
          </w:tcPr>
          <w:p w:rsidRPr="006D1A1D" w:rsidR="593EBF09" w:rsidP="5AFA0FAF" w:rsidRDefault="368F0E78" w14:paraId="2480F6F1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50%</w:t>
            </w:r>
          </w:p>
        </w:tc>
        <w:tc>
          <w:tcPr>
            <w:tcW w:w="4028" w:type="dxa"/>
          </w:tcPr>
          <w:p w:rsidRPr="006D1A1D" w:rsidR="593EBF09" w:rsidP="5AFA0FAF" w:rsidRDefault="19284AC0" w14:paraId="028E3061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je realizovaná viac ako 3 roky</w:t>
            </w:r>
          </w:p>
        </w:tc>
      </w:tr>
      <w:tr w:rsidRPr="00DB4ACB" w:rsidR="593EBF09" w:rsidTr="003D7906" w14:paraId="10880109" w14:textId="77777777">
        <w:tc>
          <w:tcPr>
            <w:tcW w:w="1875" w:type="dxa"/>
          </w:tcPr>
          <w:p w:rsidRPr="006D1A1D" w:rsidR="593EBF09" w:rsidP="5AFA0FAF" w:rsidRDefault="368F0E78" w14:paraId="4A5C1667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487" w:type="dxa"/>
          </w:tcPr>
          <w:p w:rsidRPr="006D1A1D" w:rsidR="593EBF09" w:rsidP="5AFA0FAF" w:rsidRDefault="368F0E78" w14:paraId="49D4596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16% </w:t>
            </w:r>
          </w:p>
        </w:tc>
        <w:tc>
          <w:tcPr>
            <w:tcW w:w="1670" w:type="dxa"/>
          </w:tcPr>
          <w:p w:rsidRPr="006D1A1D" w:rsidR="593EBF09" w:rsidP="5AFA0FAF" w:rsidRDefault="368F0E78" w14:paraId="72762159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10%</w:t>
            </w:r>
          </w:p>
        </w:tc>
        <w:tc>
          <w:tcPr>
            <w:tcW w:w="4028" w:type="dxa"/>
          </w:tcPr>
          <w:p w:rsidRPr="006D1A1D" w:rsidR="593EBF09" w:rsidP="5AFA0FAF" w:rsidRDefault="19284AC0" w14:paraId="38EA533C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zastaviť zaostávanie subjektov verejnej správy</w:t>
            </w:r>
          </w:p>
        </w:tc>
      </w:tr>
      <w:tr w:rsidRPr="00DB4ACB" w:rsidR="593EBF09" w:rsidTr="003D7906" w14:paraId="0CD4C2EB" w14:textId="77777777">
        <w:tc>
          <w:tcPr>
            <w:tcW w:w="1875" w:type="dxa"/>
          </w:tcPr>
          <w:p w:rsidRPr="006D1A1D" w:rsidR="593EBF09" w:rsidP="5AFA0FAF" w:rsidRDefault="368F0E78" w14:paraId="4C9C80BF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487" w:type="dxa"/>
          </w:tcPr>
          <w:p w:rsidRPr="006D1A1D" w:rsidR="593EBF09" w:rsidP="5AFA0FAF" w:rsidRDefault="368F0E78" w14:paraId="2B040E5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15% </w:t>
            </w:r>
          </w:p>
        </w:tc>
        <w:tc>
          <w:tcPr>
            <w:tcW w:w="1670" w:type="dxa"/>
          </w:tcPr>
          <w:p w:rsidRPr="006D1A1D" w:rsidR="593EBF09" w:rsidP="5AFA0FAF" w:rsidRDefault="368F0E78" w14:paraId="55A7934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10% </w:t>
            </w:r>
          </w:p>
        </w:tc>
        <w:tc>
          <w:tcPr>
            <w:tcW w:w="4028" w:type="dxa"/>
          </w:tcPr>
          <w:p w:rsidRPr="006D1A1D" w:rsidR="593EBF09" w:rsidP="5AFA0FAF" w:rsidRDefault="19284AC0" w14:paraId="18C9B29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podporiť experimenty a inovácie medzi subjektmi verejnej správy</w:t>
            </w:r>
          </w:p>
        </w:tc>
      </w:tr>
    </w:tbl>
    <w:p w:rsidRPr="00DB4ACB" w:rsidR="005D7D82" w:rsidP="5AFA0FAF" w:rsidRDefault="005D7D82" w14:paraId="59465B1B" w14:textId="77777777">
      <w:pPr>
        <w:rPr>
          <w:rFonts w:eastAsiaTheme="minorEastAsia" w:cstheme="minorBidi"/>
        </w:rPr>
      </w:pPr>
    </w:p>
    <w:p w:rsidRPr="009E3338" w:rsidR="593EBF09" w:rsidP="009E3338" w:rsidRDefault="368F0E78" w14:paraId="7B21FB50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začatie nových </w:t>
      </w:r>
      <w:r w:rsidRPr="009E3338" w:rsidR="19284AC0">
        <w:rPr>
          <w:rFonts w:eastAsiaTheme="minorEastAsia" w:cstheme="minorBidi"/>
        </w:rPr>
        <w:t xml:space="preserve">aktivít </w:t>
      </w:r>
      <w:r w:rsidRPr="009E3338">
        <w:rPr>
          <w:rFonts w:eastAsiaTheme="minorEastAsia" w:cstheme="minorBidi"/>
        </w:rPr>
        <w:t xml:space="preserve">a míľnikov má podiel 30% na celkových finančných prostriedkov. Bude používaný na aktivity ktoré sú nové alebo ich realizácia má menej ako 3 roky. Aktivity a míľniky bude realizovať približne 50% subjektov verejnej správy. </w:t>
      </w:r>
    </w:p>
    <w:p w:rsidRPr="009E3338" w:rsidR="593EBF09" w:rsidP="009E3338" w:rsidRDefault="368F0E78" w14:paraId="61B32A77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>Finančný balík na pokračovanie aktivít a míľnikov má podiel 50% na celkových finančných  prostriedkov. Bude používaný na aktivity ktoré sú realizované už viac ako 3 roky. Aktivity a míľniky bude realizovať približne 84% subjektov verejnej správy.</w:t>
      </w:r>
    </w:p>
    <w:p w:rsidRPr="009E3338" w:rsidR="593EBF09" w:rsidP="009E3338" w:rsidRDefault="368F0E78" w14:paraId="3171018E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aktivity a míľniky ktoré majú zastaviť zaostávanie 16% subjektov verejnej správy má podiel 10% na celkových finančných  prostriedkov. </w:t>
      </w:r>
    </w:p>
    <w:p w:rsidR="00E176BA" w:rsidP="009E3338" w:rsidRDefault="368F0E78" w14:paraId="523E4C7E" w14:textId="77777777">
      <w:pPr>
        <w:rPr>
          <w:rFonts w:eastAsiaTheme="minorEastAsia" w:cstheme="minorBidi"/>
        </w:rPr>
      </w:pPr>
      <w:r w:rsidRPr="009E3338">
        <w:rPr>
          <w:rFonts w:eastAsiaTheme="minorEastAsia" w:cstheme="minorBidi"/>
        </w:rPr>
        <w:t>Finančný balík na experimentovanie aktivít a míľnikov má podiel 10% na celkových finančných  prostriedkov. Bude používaný na aktivity ktoré budú realizované inovátormi a skorými používateľmi, ktorí tvoria 15% subjektov verejnej správy.</w:t>
      </w:r>
    </w:p>
    <w:p w:rsidR="00E176BA" w:rsidRDefault="00E176BA" w14:paraId="704D9563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593EBF09" w:rsidP="5AFA0FAF" w:rsidRDefault="593EBF09" w14:paraId="6922ED8F" w14:textId="77777777">
      <w:pPr>
        <w:rPr>
          <w:rFonts w:eastAsiaTheme="minorEastAsia" w:cstheme="minorBidi"/>
        </w:rPr>
      </w:pPr>
    </w:p>
    <w:p w:rsidRPr="008457AF" w:rsidR="0076286B" w:rsidP="008457AF" w:rsidRDefault="4A77F61E" w14:paraId="7C007192" w14:textId="77777777">
      <w:pPr>
        <w:rPr>
          <w:rFonts w:eastAsiaTheme="minorEastAsia"/>
        </w:rPr>
      </w:pPr>
      <w:r w:rsidRPr="00DB4ACB">
        <w:rPr>
          <w:noProof/>
          <w:lang w:eastAsia="sk-SK"/>
        </w:rPr>
        <w:drawing>
          <wp:inline distT="0" distB="0" distL="0" distR="0" wp14:anchorId="6C564DE8" wp14:editId="726F350F">
            <wp:extent cx="5637600" cy="2923200"/>
            <wp:effectExtent l="0" t="0" r="1270" b="0"/>
            <wp:docPr id="590758619" name="Picture 590758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75861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76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0076286B" w:rsidP="5AFA0FAF" w:rsidRDefault="0076286B" w14:paraId="2F16DCB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3B6EEF38" w:rsidP="008457AF" w:rsidRDefault="5A5ECEC9" w14:paraId="64291375" w14:textId="77777777">
      <w:pPr>
        <w:pStyle w:val="Nadpis1"/>
      </w:pPr>
      <w:bookmarkStart w:name="_Toc1602604301" w:id="37"/>
      <w:bookmarkStart w:name="_Toc139578396" w:id="38"/>
      <w:bookmarkStart w:name="_Toc1775350637" w:id="39"/>
      <w:bookmarkStart w:name="_Toc1418663138" w:id="40"/>
      <w:bookmarkStart w:name="_Toc43242187" w:id="41"/>
      <w:bookmarkStart w:name="_Toc1764425214" w:id="42"/>
      <w:bookmarkStart w:name="_Toc1774962115" w:id="43"/>
      <w:bookmarkStart w:name="_Toc1885247117" w:id="44"/>
      <w:bookmarkStart w:name="_Toc307272692" w:id="45"/>
      <w:bookmarkStart w:name="_Toc1420206132" w:id="46"/>
      <w:bookmarkStart w:name="_Toc157292297" w:id="47"/>
      <w:bookmarkStart w:name="_Toc100903087" w:id="48"/>
      <w:r w:rsidRPr="00DB4ACB">
        <w:lastRenderedPageBreak/>
        <w:t>Aktivity a</w:t>
      </w:r>
      <w:r w:rsidRPr="00DB4ACB" w:rsidR="689E5C17">
        <w:t> </w:t>
      </w:r>
      <w:r w:rsidRPr="00DB4ACB">
        <w:t>míľniky</w:t>
      </w:r>
      <w:r w:rsidRPr="00DB4ACB" w:rsidR="689E5C17">
        <w:t xml:space="preserve"> </w:t>
      </w:r>
      <w:r w:rsidRPr="00DB4ACB" w:rsidR="1215B710">
        <w:t>A</w:t>
      </w:r>
      <w:r w:rsidRPr="00DB4ACB" w:rsidR="689E5C17">
        <w:t>kčného plánu</w:t>
      </w:r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DB4ACB" w:rsidR="1215B710">
        <w:t xml:space="preserve"> NKIVS</w:t>
      </w:r>
      <w:bookmarkEnd w:id="48"/>
    </w:p>
    <w:p w:rsidRPr="00DB4ACB" w:rsidR="593EBF09" w:rsidP="006E6E04" w:rsidRDefault="19284AC0" w14:paraId="215A489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Aktivity a míľniky, ktoré majú pozitívny dopad na pokrok, respektíve dosiahnutie cieľov je obrovské množstvo. Úlohou tohto dokumentu je pomenovanie takých aktivít a míľnikov ktorých realizácia bude mať najväčší dopad na ciele. Z tohto dôvodu je nutné ich prioritizovať tak aby obmedzené finančné a ľudské zdroje subjektov verejnej správy boli viazané účinne a efektívne. Spôsob prioritizácie je realizovaný jednoduchou otázkou, ktorá overuje vplyv aktivít na dosiahnutie jednotlivých cieľov definovaných v NKIVS v štruktúre prioritných osí. </w:t>
      </w:r>
    </w:p>
    <w:p w:rsidRPr="008457AF" w:rsidR="1E3D994D" w:rsidP="006E6E04" w:rsidRDefault="7EE00091" w14:paraId="1F9EA67D" w14:textId="77777777">
      <w:pPr>
        <w:pStyle w:val="Citcia"/>
        <w:spacing w:before="120" w:after="120"/>
        <w:ind w:left="862" w:right="862"/>
        <w:rPr>
          <w:rFonts w:eastAsiaTheme="minorEastAsia"/>
          <w:sz w:val="24"/>
          <w:szCs w:val="24"/>
          <w:lang w:val="sk-SK"/>
        </w:rPr>
      </w:pPr>
      <w:r w:rsidRPr="008457AF">
        <w:rPr>
          <w:rFonts w:eastAsiaTheme="minorEastAsia"/>
          <w:sz w:val="24"/>
          <w:szCs w:val="24"/>
          <w:lang w:val="sk-SK"/>
        </w:rPr>
        <w:t xml:space="preserve">Prioritizácia: Ak sa nič nezmení, ktoré aktivity </w:t>
      </w:r>
      <w:r w:rsidRPr="008457AF" w:rsidR="4781626A">
        <w:rPr>
          <w:rFonts w:eastAsiaTheme="minorEastAsia"/>
          <w:sz w:val="24"/>
          <w:szCs w:val="24"/>
          <w:lang w:val="sk-SK"/>
        </w:rPr>
        <w:t>alebo míľnik</w:t>
      </w:r>
      <w:r w:rsidRPr="008457AF">
        <w:rPr>
          <w:rFonts w:eastAsiaTheme="minorEastAsia"/>
          <w:sz w:val="24"/>
          <w:szCs w:val="24"/>
          <w:lang w:val="sk-SK"/>
        </w:rPr>
        <w:t xml:space="preserve"> bude ma</w:t>
      </w:r>
      <w:r w:rsidRPr="008457AF" w:rsidR="4781626A">
        <w:rPr>
          <w:rFonts w:eastAsiaTheme="minorEastAsia"/>
          <w:sz w:val="24"/>
          <w:szCs w:val="24"/>
          <w:lang w:val="sk-SK"/>
        </w:rPr>
        <w:t>ť</w:t>
      </w:r>
      <w:r w:rsidRPr="008457AF">
        <w:rPr>
          <w:rFonts w:eastAsiaTheme="minorEastAsia"/>
          <w:sz w:val="24"/>
          <w:szCs w:val="24"/>
          <w:lang w:val="sk-SK"/>
        </w:rPr>
        <w:t xml:space="preserve"> najväčší vplyv na </w:t>
      </w:r>
      <w:r w:rsidRPr="008457AF" w:rsidR="4781626A">
        <w:rPr>
          <w:rFonts w:eastAsiaTheme="minorEastAsia"/>
          <w:sz w:val="24"/>
          <w:szCs w:val="24"/>
          <w:lang w:val="sk-SK"/>
        </w:rPr>
        <w:t xml:space="preserve">dosiahnutie </w:t>
      </w:r>
      <w:r w:rsidRPr="008457AF">
        <w:rPr>
          <w:rFonts w:eastAsiaTheme="minorEastAsia"/>
          <w:sz w:val="24"/>
          <w:szCs w:val="24"/>
          <w:lang w:val="sk-SK"/>
        </w:rPr>
        <w:t>cieľ</w:t>
      </w:r>
      <w:r w:rsidRPr="008457AF" w:rsidR="4781626A">
        <w:rPr>
          <w:rFonts w:eastAsiaTheme="minorEastAsia"/>
          <w:sz w:val="24"/>
          <w:szCs w:val="24"/>
          <w:lang w:val="sk-SK"/>
        </w:rPr>
        <w:t>ov a</w:t>
      </w:r>
      <w:r w:rsidRPr="008457AF" w:rsidR="07BF3C08">
        <w:rPr>
          <w:rFonts w:eastAsiaTheme="minorEastAsia"/>
          <w:sz w:val="24"/>
          <w:szCs w:val="24"/>
          <w:lang w:val="sk-SK"/>
        </w:rPr>
        <w:t> ich merateľných ukazovateľov</w:t>
      </w:r>
      <w:r w:rsidRPr="008457AF">
        <w:rPr>
          <w:rFonts w:eastAsiaTheme="minorEastAsia"/>
          <w:sz w:val="24"/>
          <w:szCs w:val="24"/>
          <w:lang w:val="sk-SK"/>
        </w:rPr>
        <w:t>?</w:t>
      </w:r>
    </w:p>
    <w:p w:rsidRPr="00DB4ACB" w:rsidR="76D9941A" w:rsidP="5AFA0FAF" w:rsidRDefault="5AB9EC4F" w14:paraId="2465CBA6" w14:textId="77777777">
      <w:pPr>
        <w:rPr>
          <w:rStyle w:val="Intenzvnyodkaz"/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Každá aktivita a míľnik je namapovaný prostredníctvom označenia </w:t>
      </w:r>
      <w:r w:rsidRPr="00DB4ACB" w:rsidR="5796787F">
        <w:rPr>
          <w:rStyle w:val="Intenzvnyodkaz"/>
          <w:rFonts w:eastAsiaTheme="minorEastAsia" w:cstheme="minorBidi"/>
        </w:rPr>
        <w:t xml:space="preserve">#: </w:t>
      </w:r>
    </w:p>
    <w:p w:rsidRPr="008457AF" w:rsidR="76D9941A" w:rsidP="00385B61" w:rsidRDefault="5AB9EC4F" w14:paraId="704268A8" w14:textId="77777777">
      <w:pPr>
        <w:pStyle w:val="Odsekzoznamu"/>
        <w:numPr>
          <w:ilvl w:val="0"/>
          <w:numId w:val="33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konkrétnu pracovnú skupinu k strategickým prioritám informatizácie. </w:t>
      </w:r>
    </w:p>
    <w:p w:rsidRPr="008457AF" w:rsidR="76D9941A" w:rsidP="5AFA0FAF" w:rsidRDefault="5AB9EC4F" w14:paraId="3EB5EE9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Účelom mapovania je poskytnutie informácie subjektom verejnej správy, ktoré budú implementovať vybrané aktivity, kto je zodpovedný za vypracovanie strategických iniciatív a aktualizáciu strategických priorít z pôvodnej NKIVS do pracovných dokumentov. V dokumentoch nájdu odpovede ako vypracovať projekt realizujúci vybrané aktivity. </w:t>
      </w:r>
    </w:p>
    <w:p w:rsidRPr="008457AF" w:rsidR="76D9941A" w:rsidP="00385B61" w:rsidRDefault="4A77F61E" w14:paraId="360E5475" w14:textId="77777777">
      <w:pPr>
        <w:pStyle w:val="Odsekzoznamu"/>
        <w:numPr>
          <w:ilvl w:val="0"/>
          <w:numId w:val="32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typ: začať, pokračovať, zastaviť, experimentovať, ktoré sú viazané na programy. </w:t>
      </w:r>
    </w:p>
    <w:p w:rsidRPr="008457AF" w:rsidR="76D9941A" w:rsidP="00390708" w:rsidRDefault="4A77F61E" w14:paraId="5ECAD78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Na základe toho je možné definovať finančné zdroje z rôznych programov: Operačný program Integrovaná infraštruktúra, Operačný program Slovensko a Plán obnovy a odolnosti. </w:t>
      </w:r>
    </w:p>
    <w:p w:rsidRPr="008457AF" w:rsidR="730E0071" w:rsidP="001C2C8F" w:rsidRDefault="4A77F61E" w14:paraId="5864799D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Cieľ je možné splniť realizáciou aktivít alebo dosiahnutím míľnika. </w:t>
      </w:r>
    </w:p>
    <w:p w:rsidRPr="001C2C8F" w:rsidR="6F2CACA0" w:rsidP="006E6E04" w:rsidRDefault="0EE81AA1" w14:paraId="3D41317B" w14:textId="77777777">
      <w:pPr>
        <w:rPr>
          <w:rFonts w:eastAsiaTheme="minorEastAsia"/>
          <w:b/>
          <w:bCs/>
        </w:rPr>
      </w:pPr>
      <w:r w:rsidRPr="001C2C8F">
        <w:rPr>
          <w:rFonts w:eastAsiaTheme="minorEastAsia"/>
          <w:b/>
          <w:bCs/>
        </w:rPr>
        <w:t xml:space="preserve">Aktivitou </w:t>
      </w:r>
      <w:r w:rsidRPr="001C2C8F" w:rsidR="081FCB99">
        <w:rPr>
          <w:rFonts w:eastAsiaTheme="minorEastAsia"/>
        </w:rPr>
        <w:t xml:space="preserve">sa rozumie </w:t>
      </w:r>
      <w:r w:rsidRPr="001C2C8F">
        <w:rPr>
          <w:rFonts w:eastAsiaTheme="minorEastAsia"/>
        </w:rPr>
        <w:t>koordinované činnosti</w:t>
      </w:r>
      <w:r w:rsidRPr="001C2C8F" w:rsidR="081FCB99">
        <w:rPr>
          <w:rFonts w:eastAsiaTheme="minorEastAsia"/>
        </w:rPr>
        <w:t>,</w:t>
      </w:r>
      <w:r w:rsidRPr="001C2C8F">
        <w:rPr>
          <w:rFonts w:eastAsiaTheme="minorEastAsia"/>
        </w:rPr>
        <w:t xml:space="preserve"> ktoré sledujú rovnaký, alebo podobný cieľ. Činnosti sú realizo</w:t>
      </w:r>
      <w:r w:rsidRPr="001C2C8F" w:rsidR="593BA6ED">
        <w:rPr>
          <w:rFonts w:eastAsiaTheme="minorEastAsia"/>
        </w:rPr>
        <w:t xml:space="preserve">vané </w:t>
      </w:r>
      <w:r w:rsidRPr="001C2C8F">
        <w:rPr>
          <w:rFonts w:eastAsiaTheme="minorEastAsia"/>
        </w:rPr>
        <w:t>jedným, al</w:t>
      </w:r>
      <w:r w:rsidRPr="001C2C8F" w:rsidR="16222074">
        <w:rPr>
          <w:rFonts w:eastAsiaTheme="minorEastAsia"/>
        </w:rPr>
        <w:t>e</w:t>
      </w:r>
      <w:r w:rsidRPr="001C2C8F">
        <w:rPr>
          <w:rFonts w:eastAsiaTheme="minorEastAsia"/>
        </w:rPr>
        <w:t xml:space="preserve">bo </w:t>
      </w:r>
      <w:r w:rsidRPr="001C2C8F" w:rsidR="01922A72">
        <w:rPr>
          <w:rFonts w:eastAsiaTheme="minorEastAsia"/>
        </w:rPr>
        <w:t>viacerými</w:t>
      </w:r>
      <w:r w:rsidRPr="001C2C8F">
        <w:rPr>
          <w:rFonts w:eastAsiaTheme="minorEastAsia"/>
        </w:rPr>
        <w:t xml:space="preserve"> organizáciami verejnej moci napríklad formou projektov</w:t>
      </w:r>
      <w:r w:rsidRPr="001C2C8F" w:rsidR="6FB45B3F">
        <w:rPr>
          <w:rFonts w:eastAsiaTheme="minorEastAsia"/>
        </w:rPr>
        <w:t>. Aktivita má stanovené obdobie</w:t>
      </w:r>
      <w:r w:rsidRPr="001C2C8F" w:rsidR="644F602D">
        <w:rPr>
          <w:rFonts w:eastAsiaTheme="minorEastAsia"/>
        </w:rPr>
        <w:t>,</w:t>
      </w:r>
      <w:r w:rsidRPr="001C2C8F" w:rsidR="6FB45B3F">
        <w:rPr>
          <w:rFonts w:eastAsiaTheme="minorEastAsia"/>
        </w:rPr>
        <w:t xml:space="preserve"> počas ktorého by mala </w:t>
      </w:r>
      <w:r w:rsidRPr="001C2C8F" w:rsidR="62E6C825">
        <w:rPr>
          <w:rFonts w:eastAsiaTheme="minorEastAsia"/>
        </w:rPr>
        <w:t>prebiehať</w:t>
      </w:r>
      <w:r w:rsidRPr="001C2C8F" w:rsidR="6FB45B3F">
        <w:rPr>
          <w:rFonts w:eastAsiaTheme="minorEastAsia"/>
        </w:rPr>
        <w:t xml:space="preserve"> </w:t>
      </w:r>
      <w:r w:rsidRPr="001C2C8F" w:rsidR="1072BB8E">
        <w:rPr>
          <w:rFonts w:eastAsiaTheme="minorEastAsia"/>
        </w:rPr>
        <w:t xml:space="preserve">realizačná a dokončovacia fáza projektov. </w:t>
      </w:r>
    </w:p>
    <w:p w:rsidRPr="001C2C8F" w:rsidR="46EF6EE4" w:rsidP="006E6E04" w:rsidRDefault="4B1F697F" w14:paraId="09141500" w14:textId="77777777">
      <w:pPr>
        <w:rPr>
          <w:rFonts w:eastAsiaTheme="minorEastAsia"/>
        </w:rPr>
      </w:pPr>
      <w:r w:rsidRPr="001C2C8F">
        <w:rPr>
          <w:rFonts w:eastAsiaTheme="minorEastAsia"/>
          <w:b/>
          <w:bCs/>
        </w:rPr>
        <w:t>Míľnik</w:t>
      </w:r>
      <w:r w:rsidRPr="001C2C8F" w:rsidR="081FCB99">
        <w:rPr>
          <w:rFonts w:eastAsiaTheme="minorEastAsia"/>
          <w:b/>
          <w:bCs/>
        </w:rPr>
        <w:t xml:space="preserve">om </w:t>
      </w:r>
      <w:r w:rsidRPr="001C2C8F" w:rsidR="081FCB99">
        <w:rPr>
          <w:rFonts w:eastAsiaTheme="minorEastAsia"/>
        </w:rPr>
        <w:t xml:space="preserve">sa rozumejú </w:t>
      </w:r>
      <w:r w:rsidRPr="001C2C8F">
        <w:rPr>
          <w:rFonts w:eastAsiaTheme="minorEastAsia"/>
        </w:rPr>
        <w:t>zásadné výsledky, ktoré výrazne menia prostredie informačných technológií verejnej správy, alebo umožňujú začatie ďalších aktivít. M</w:t>
      </w:r>
      <w:r w:rsidRPr="001C2C8F" w:rsidR="54F9B2DB">
        <w:rPr>
          <w:rFonts w:eastAsiaTheme="minorEastAsia"/>
        </w:rPr>
        <w:t xml:space="preserve">ajú dopad na väčšinu </w:t>
      </w:r>
      <w:r w:rsidRPr="001C2C8F" w:rsidR="7C5EF506">
        <w:rPr>
          <w:rFonts w:eastAsiaTheme="minorEastAsia"/>
        </w:rPr>
        <w:t xml:space="preserve">cieľovej skupiny, či už ide o </w:t>
      </w:r>
      <w:r w:rsidRPr="001C2C8F" w:rsidR="54F9B2DB">
        <w:rPr>
          <w:rFonts w:eastAsiaTheme="minorEastAsia"/>
        </w:rPr>
        <w:t>s</w:t>
      </w:r>
      <w:r w:rsidRPr="001C2C8F" w:rsidR="2C07DA19">
        <w:rPr>
          <w:rFonts w:eastAsiaTheme="minorEastAsia"/>
        </w:rPr>
        <w:t>ubjekty verejnej správy, alebo občanov a podnikateľov</w:t>
      </w:r>
      <w:r w:rsidRPr="001C2C8F" w:rsidR="54F9B2DB">
        <w:rPr>
          <w:rFonts w:eastAsiaTheme="minorEastAsia"/>
        </w:rPr>
        <w:t>. Akčný plán stanovuje termíny míľnikom</w:t>
      </w:r>
      <w:r w:rsidRPr="001C2C8F" w:rsidR="5AFA0FAF">
        <w:rPr>
          <w:rFonts w:eastAsiaTheme="minorEastAsia"/>
        </w:rPr>
        <w:t>, do ktorých má byť určitá úloha realizovaná, alebo od ktorého je určité riešenie dostupné či už pre OVM, alebo používateľov.</w:t>
      </w:r>
    </w:p>
    <w:p w:rsidRPr="00DB4ACB" w:rsidR="33091E2B" w:rsidP="5AFA0FAF" w:rsidRDefault="54F9B2DB" w14:paraId="738A7BD9" w14:textId="7B0568EE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Pro</w:t>
      </w:r>
      <w:r w:rsidRPr="00DB4ACB" w:rsidR="5D6BD3DA">
        <w:rPr>
          <w:rFonts w:eastAsiaTheme="minorEastAsia" w:cstheme="minorBidi"/>
        </w:rPr>
        <w:t>jektové míľniky predstavujú konkrétne výstupy a výsledky prevažne spoločných modulov, alebo systémov ktoré tvoria centrálnu architektúr</w:t>
      </w:r>
      <w:r w:rsidRPr="00DB4ACB" w:rsidR="140B0B7C">
        <w:rPr>
          <w:rFonts w:eastAsiaTheme="minorEastAsia" w:cstheme="minorBidi"/>
        </w:rPr>
        <w:t>u</w:t>
      </w:r>
      <w:r w:rsidRPr="00DB4ACB" w:rsidR="5D6BD3DA">
        <w:rPr>
          <w:rFonts w:eastAsiaTheme="minorEastAsia" w:cstheme="minorBidi"/>
        </w:rPr>
        <w:t>. Orga</w:t>
      </w:r>
      <w:r w:rsidRPr="00DB4ACB" w:rsidR="71C64310">
        <w:rPr>
          <w:rFonts w:eastAsiaTheme="minorEastAsia" w:cstheme="minorBidi"/>
        </w:rPr>
        <w:t>ni</w:t>
      </w:r>
      <w:r w:rsidRPr="00DB4ACB" w:rsidR="5D6BD3DA">
        <w:rPr>
          <w:rFonts w:eastAsiaTheme="minorEastAsia" w:cstheme="minorBidi"/>
        </w:rPr>
        <w:t xml:space="preserve">začné </w:t>
      </w:r>
      <w:r w:rsidRPr="00DB4ACB" w:rsidR="10A9BFF7">
        <w:rPr>
          <w:rFonts w:eastAsiaTheme="minorEastAsia" w:cstheme="minorBidi"/>
        </w:rPr>
        <w:t xml:space="preserve">míľniky </w:t>
      </w:r>
      <w:r w:rsidRPr="00DB4ACB" w:rsidR="646F85A7">
        <w:rPr>
          <w:rFonts w:eastAsiaTheme="minorEastAsia" w:cstheme="minorBidi"/>
        </w:rPr>
        <w:t>majú podobne dopad na väčšinu cieľovej skupiny, avšak nejde o budovanie IT aktív, ale o zavádzanie pravidiel, postupov</w:t>
      </w:r>
      <w:r w:rsidRPr="00DB4ACB" w:rsidR="5A3E879F">
        <w:rPr>
          <w:rFonts w:eastAsiaTheme="minorEastAsia" w:cstheme="minorBidi"/>
        </w:rPr>
        <w:t xml:space="preserve"> a </w:t>
      </w:r>
      <w:r w:rsidRPr="00DB4ACB" w:rsidR="646F85A7">
        <w:rPr>
          <w:rFonts w:eastAsiaTheme="minorEastAsia" w:cstheme="minorBidi"/>
        </w:rPr>
        <w:t>legislatívy</w:t>
      </w:r>
      <w:r w:rsidRPr="00DB4ACB" w:rsidR="39D8F753">
        <w:rPr>
          <w:rFonts w:eastAsiaTheme="minorEastAsia" w:cstheme="minorBidi"/>
        </w:rPr>
        <w:t xml:space="preserve">. </w:t>
      </w:r>
    </w:p>
    <w:p w:rsidRPr="00DB4ACB" w:rsidR="2C6D0771" w:rsidP="5AFA0FAF" w:rsidRDefault="09B1CE4A" w14:paraId="73BCE7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</w:t>
      </w:r>
      <w:r w:rsidRPr="00DB4ACB" w:rsidR="644F602D">
        <w:rPr>
          <w:rFonts w:eastAsiaTheme="minorEastAsia" w:cstheme="minorBidi"/>
        </w:rPr>
        <w:t xml:space="preserve">materiáli </w:t>
      </w:r>
      <w:r w:rsidRPr="00DB4ACB">
        <w:rPr>
          <w:rFonts w:eastAsiaTheme="minorEastAsia" w:cstheme="minorBidi"/>
        </w:rPr>
        <w:t xml:space="preserve">sú aktivity </w:t>
      </w:r>
      <w:r w:rsidRPr="00DB4ACB" w:rsidR="4FC7CE27">
        <w:rPr>
          <w:rFonts w:eastAsiaTheme="minorEastAsia" w:cstheme="minorBidi"/>
        </w:rPr>
        <w:t xml:space="preserve">a míľniky </w:t>
      </w:r>
      <w:r w:rsidRPr="00DB4ACB">
        <w:rPr>
          <w:rFonts w:eastAsiaTheme="minorEastAsia" w:cstheme="minorBidi"/>
        </w:rPr>
        <w:t xml:space="preserve">označované nasledovným spôsobom: číslo prioritnej osi, číslo cieľa, poradie, </w:t>
      </w:r>
      <w:r w:rsidRPr="00DB4ACB" w:rsidR="090945BC">
        <w:rPr>
          <w:rFonts w:eastAsiaTheme="minorEastAsia" w:cstheme="minorBidi"/>
        </w:rPr>
        <w:t xml:space="preserve">písmenom </w:t>
      </w:r>
      <w:r w:rsidRPr="00DB4ACB" w:rsidR="1ED746E0">
        <w:rPr>
          <w:rFonts w:eastAsiaTheme="minorEastAsia" w:cstheme="minorBidi"/>
        </w:rPr>
        <w:t>“a”</w:t>
      </w:r>
      <w:r w:rsidRPr="00DB4ACB" w:rsidR="090945BC">
        <w:rPr>
          <w:rFonts w:eastAsiaTheme="minorEastAsia" w:cstheme="minorBidi"/>
        </w:rPr>
        <w:t xml:space="preserve"> pre aktiviy a písmenom </w:t>
      </w:r>
      <w:r w:rsidRPr="00DB4ACB" w:rsidR="2B3D4A96">
        <w:rPr>
          <w:rFonts w:eastAsiaTheme="minorEastAsia" w:cstheme="minorBidi"/>
        </w:rPr>
        <w:t>“</w:t>
      </w:r>
      <w:r w:rsidRPr="00DB4ACB" w:rsidR="090945BC">
        <w:rPr>
          <w:rFonts w:eastAsiaTheme="minorEastAsia" w:cstheme="minorBidi"/>
        </w:rPr>
        <w:t>m</w:t>
      </w:r>
      <w:r w:rsidRPr="00DB4ACB" w:rsidR="2B3D4A96">
        <w:rPr>
          <w:rFonts w:eastAsiaTheme="minorEastAsia" w:cstheme="minorBidi"/>
        </w:rPr>
        <w:t>”</w:t>
      </w:r>
      <w:r w:rsidRPr="00DB4ACB" w:rsidR="090945BC">
        <w:rPr>
          <w:rFonts w:eastAsiaTheme="minorEastAsia" w:cstheme="minorBidi"/>
        </w:rPr>
        <w:t xml:space="preserve"> pre míľnik.</w:t>
      </w:r>
    </w:p>
    <w:p w:rsidRPr="00DB4ACB" w:rsidR="284CD77C" w:rsidP="5AFA0FAF" w:rsidRDefault="4B4D0A1B" w14:paraId="67992B24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856529448" w:id="49"/>
      <w:bookmarkStart w:name="_Toc899023774" w:id="50"/>
      <w:bookmarkStart w:name="_Toc1377241725" w:id="51"/>
      <w:bookmarkStart w:name="_Toc598095494" w:id="52"/>
      <w:bookmarkStart w:name="_Toc838415504" w:id="53"/>
      <w:bookmarkStart w:name="_Toc1781929105" w:id="54"/>
      <w:bookmarkStart w:name="_Toc2120580379" w:id="55"/>
      <w:bookmarkStart w:name="_Toc12557823" w:id="56"/>
      <w:bookmarkStart w:name="_Toc2022562696" w:id="57"/>
      <w:bookmarkStart w:name="_Toc1483235741" w:id="58"/>
      <w:bookmarkStart w:name="_Toc1006463871" w:id="59"/>
      <w:bookmarkStart w:name="_Toc100903088" w:id="60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1: </w:t>
      </w:r>
      <w:r w:rsidRPr="00DB4ACB" w:rsidR="4C32F903">
        <w:rPr>
          <w:rFonts w:asciiTheme="minorHAnsi" w:hAnsiTheme="minorHAnsi" w:eastAsiaTheme="minorEastAsia" w:cstheme="minorBidi"/>
          <w:lang w:val="sk-SK"/>
        </w:rPr>
        <w:t>Lepšie služby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:rsidRPr="00DB4ACB" w:rsidR="00542707" w:rsidP="32CE4D43" w:rsidRDefault="6CE66507" w14:paraId="7A18E123" w14:textId="1296B64D">
      <w:pPr>
        <w:spacing w:after="160" w:line="259" w:lineRule="auto"/>
        <w:rPr>
          <w:rFonts w:eastAsia="ＭＳ 明朝" w:cs="Arial" w:eastAsiaTheme="minorEastAsia" w:cstheme="minorBidi"/>
          <w:highlight w:val="yellow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0" behindDoc="0" locked="0" layoutInCell="1" allowOverlap="1" wp14:anchorId="492AB274" wp14:editId="060CE469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190750" cy="2190750"/>
            <wp:effectExtent l="0" t="0" r="0" b="0"/>
            <wp:wrapSquare wrapText="bothSides"/>
            <wp:docPr id="2007842573" name="Picture 2007842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32CE4D43" w:rsidR="4CA1A963">
        <w:rPr>
          <w:rFonts w:eastAsia="ＭＳ 明朝" w:cs="Arial" w:eastAsiaTheme="minorEastAsia" w:cstheme="minorBidi"/>
        </w:rPr>
        <w:t>Jednoduché vyhľadávanie a jasná navigácia je len začiatok. Moderný e-</w:t>
      </w:r>
      <w:proofErr w:type="spellStart"/>
      <w:r w:rsidRPr="32CE4D43" w:rsidR="4CA1A963">
        <w:rPr>
          <w:rFonts w:eastAsia="ＭＳ 明朝" w:cs="Arial" w:eastAsiaTheme="minorEastAsia" w:cstheme="minorBidi"/>
        </w:rPr>
        <w:t>Government</w:t>
      </w:r>
      <w:proofErr w:type="spellEnd"/>
      <w:r w:rsidRPr="32CE4D43" w:rsidR="4CA1A963">
        <w:rPr>
          <w:rFonts w:eastAsia="ＭＳ 明朝" w:cs="Arial" w:eastAsiaTheme="minorEastAsia" w:cstheme="minorBidi"/>
        </w:rPr>
        <w:t xml:space="preserve"> vníma životné udalosti celistvo, poskytuje služby ako logický sled pokrývajúci danú životnú udalosť, nekúskuje ich pod</w:t>
      </w:r>
      <w:r w:rsidRPr="32CE4D43" w:rsidR="429F645B">
        <w:rPr>
          <w:rFonts w:eastAsia="ＭＳ 明朝" w:cs="Arial" w:eastAsiaTheme="minorEastAsia" w:cstheme="minorBidi"/>
        </w:rPr>
        <w:t>ľa</w:t>
      </w:r>
      <w:r w:rsidRPr="32CE4D43" w:rsidR="4CA1A963">
        <w:rPr>
          <w:rFonts w:eastAsia="ＭＳ 明朝" w:cs="Arial" w:eastAsiaTheme="minorEastAsia" w:cstheme="minorBidi"/>
        </w:rPr>
        <w:t xml:space="preserve"> kompetencií </w:t>
      </w:r>
      <w:r w:rsidRPr="32CE4D43" w:rsidR="6774FA55">
        <w:rPr>
          <w:rFonts w:eastAsia="ＭＳ 明朝" w:cs="Arial" w:eastAsiaTheme="minorEastAsia" w:cstheme="minorBidi"/>
        </w:rPr>
        <w:t>ústredných orgánov štátnej správy a</w:t>
      </w:r>
      <w:r w:rsidRPr="32CE4D43" w:rsidR="4CA1A963">
        <w:rPr>
          <w:rFonts w:eastAsia="ＭＳ 明朝" w:cs="Arial" w:eastAsiaTheme="minorEastAsia" w:cstheme="minorBidi"/>
        </w:rPr>
        <w:t>lebo samosprávy. Vybavovaním služieb spojených s udalosťou teda prechádza občan plynule. Je to jeho zákaznícka cesta. Vytvára sa dobrá používateľská skúsenosť, ktorá je spojená s pocitom istoty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vníma navigáciu ako adekvátnu pre správne rozhodnutia v procese, teda vie, že robí správne kroky)</w:t>
      </w:r>
      <w:r w:rsidRPr="32CE4D43" w:rsidR="1EE2A932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kontroly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 vníma, že má proces pod kontrolou</w:t>
      </w:r>
      <w:r w:rsidRPr="32CE4D43" w:rsidR="48B25628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on rozhoduje o svojej interakcii a o poskytnutých údajoch a ich následnom spracovaní). Služby sú poskytované proaktívne, teda ak verejná správa získa vedomosť o situácii, ktorá často môže viesť k využitiu elektronických služieb alebo priamo o povinnosti občana alebo podnikateľa zrealizovať ďalšie úkony, bude takáto služba verejnou správou občanovi alebo podnikateľovi proaktívne ponúknutá</w:t>
      </w:r>
      <w:r w:rsidRPr="32CE4D43" w:rsidR="39A15980">
        <w:rPr>
          <w:rFonts w:eastAsia="ＭＳ 明朝" w:cs="Arial" w:eastAsiaTheme="minorEastAsia" w:cstheme="minorBidi"/>
        </w:rPr>
        <w:t xml:space="preserve">. Pre služby sa pravidelne zbiera spätná väzba a je zabezpečovaný kontinuálny rozvoj služieb na základe spätnej väzby od používateľov. Aktivity 1.4.1. a 1.4.6 prispievajú k cieľom Digitálneho kompasu 2030: </w:t>
      </w:r>
      <w:r w:rsidRPr="32CE4D43" w:rsidR="32CE4D43">
        <w:rPr>
          <w:rFonts w:eastAsia="ＭＳ 明朝" w:cs="Arial" w:eastAsiaTheme="minorEastAsia" w:cstheme="minorBidi"/>
        </w:rPr>
        <w:t>Aspoň 80 % občanov Únie bude využívať riešenie elektronickej identifikácie</w:t>
      </w:r>
    </w:p>
    <w:p w:rsidRPr="00DB4ACB" w:rsidR="5297C515" w:rsidP="5AFA0FAF" w:rsidRDefault="5652AF1F" w14:paraId="3E5A12C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157820271" w:id="61"/>
      <w:bookmarkStart w:name="_Toc224994929" w:id="62"/>
      <w:bookmarkStart w:name="_Toc898890658" w:id="63"/>
      <w:bookmarkStart w:name="_Toc67981583" w:id="64"/>
      <w:bookmarkStart w:name="_Toc556244416" w:id="65"/>
      <w:bookmarkStart w:name="_Toc13882335" w:id="66"/>
      <w:bookmarkStart w:name="_Toc255505519" w:id="67"/>
      <w:bookmarkStart w:name="_Toc158080340" w:id="68"/>
      <w:bookmarkStart w:name="_Toc100903089" w:id="69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1: Lepšie služby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324"/>
        <w:gridCol w:w="1510"/>
        <w:gridCol w:w="1510"/>
        <w:gridCol w:w="1510"/>
        <w:gridCol w:w="1510"/>
      </w:tblGrid>
      <w:tr w:rsidRPr="00DB4ACB" w:rsidR="630D9927" w:rsidTr="007F2667" w14:paraId="7A013A48" w14:textId="77777777">
        <w:tc>
          <w:tcPr>
            <w:tcW w:w="1696" w:type="dxa"/>
          </w:tcPr>
          <w:p w:rsidRPr="00DB4ACB" w:rsidR="630D9927" w:rsidP="5AFA0FAF" w:rsidRDefault="24F2F077" w14:paraId="16159F5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324" w:type="dxa"/>
          </w:tcPr>
          <w:p w:rsidRPr="00DB4ACB" w:rsidR="630D9927" w:rsidP="007F2667" w:rsidRDefault="24F2F077" w14:paraId="568D88BE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0" w:type="dxa"/>
          </w:tcPr>
          <w:p w:rsidRPr="00DB4ACB" w:rsidR="630D9927" w:rsidP="5AFA0FAF" w:rsidRDefault="63FA86D8" w14:paraId="0EC3C235" w14:textId="58D5B163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7F2667">
              <w:rPr>
                <w:rFonts w:eastAsiaTheme="minorEastAsia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7F2667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10" w:type="dxa"/>
          </w:tcPr>
          <w:p w:rsidRPr="00DB4ACB" w:rsidR="630D9927" w:rsidP="5AFA0FAF" w:rsidRDefault="6774FA55" w14:paraId="06FE3549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Plán obnovy a odolnosti</w:t>
            </w:r>
          </w:p>
        </w:tc>
        <w:tc>
          <w:tcPr>
            <w:tcW w:w="1510" w:type="dxa"/>
          </w:tcPr>
          <w:p w:rsidRPr="00DB4ACB" w:rsidR="630D9927" w:rsidP="5AFA0FAF" w:rsidRDefault="6774FA55" w14:paraId="614EF6AD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Program Slovensko</w:t>
            </w:r>
          </w:p>
        </w:tc>
        <w:tc>
          <w:tcPr>
            <w:tcW w:w="1510" w:type="dxa"/>
          </w:tcPr>
          <w:p w:rsidRPr="00DB4ACB" w:rsidR="630D9927" w:rsidP="5AFA0FAF" w:rsidRDefault="24F2F077" w14:paraId="2D5A3DCA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7F2667" w14:paraId="7C09ADC9" w14:textId="77777777">
        <w:tc>
          <w:tcPr>
            <w:tcW w:w="1696" w:type="dxa"/>
          </w:tcPr>
          <w:p w:rsidRPr="00DB4ACB" w:rsidR="630D9927" w:rsidP="5AFA0FAF" w:rsidRDefault="24F2F077" w14:paraId="1C25DC70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324" w:type="dxa"/>
          </w:tcPr>
          <w:p w:rsidRPr="00DB4ACB" w:rsidR="630D9927" w:rsidP="00851FC3" w:rsidRDefault="24F2F077" w14:paraId="738666F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0628E70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6A32B9B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1D47BBC9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210E2A51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26326A62" w:rsidP="00851FC3" w:rsidRDefault="69DE516B" w14:paraId="370CD0E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01B79CD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5EEA321" w14:textId="77777777">
        <w:tc>
          <w:tcPr>
            <w:tcW w:w="1696" w:type="dxa"/>
          </w:tcPr>
          <w:p w:rsidRPr="00DB4ACB" w:rsidR="630D9927" w:rsidP="5AFA0FAF" w:rsidRDefault="24F2F077" w14:paraId="1A5D009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324" w:type="dxa"/>
          </w:tcPr>
          <w:p w:rsidRPr="00DB4ACB" w:rsidR="630D9927" w:rsidP="00851FC3" w:rsidRDefault="24F2F077" w14:paraId="7CED7CE5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0" w:type="dxa"/>
          </w:tcPr>
          <w:p w:rsidRPr="00DB4ACB" w:rsidR="630D9927" w:rsidP="00851FC3" w:rsidRDefault="63FA86D8" w14:paraId="3DDD52A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35 mil. eur</w:t>
            </w:r>
          </w:p>
        </w:tc>
        <w:tc>
          <w:tcPr>
            <w:tcW w:w="1510" w:type="dxa"/>
          </w:tcPr>
          <w:p w:rsidRPr="00DB4ACB" w:rsidR="630D9927" w:rsidP="00851FC3" w:rsidRDefault="6D1AAB27" w14:paraId="6EB9AFD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88,7 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>mil</w:t>
            </w:r>
            <w:r w:rsidRPr="00DB4ACB" w:rsidR="00E7D418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5FC3A76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588E54ED" w:rsidP="00851FC3" w:rsidRDefault="69DE516B" w14:paraId="649C4BC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5B1529B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151,1 mil. eur</w:t>
            </w:r>
          </w:p>
        </w:tc>
      </w:tr>
      <w:tr w:rsidRPr="00DB4ACB" w:rsidR="630D9927" w:rsidTr="007F2667" w14:paraId="07C1212E" w14:textId="77777777">
        <w:tc>
          <w:tcPr>
            <w:tcW w:w="1696" w:type="dxa"/>
          </w:tcPr>
          <w:p w:rsidRPr="00DB4ACB" w:rsidR="630D9927" w:rsidP="5AFA0FAF" w:rsidRDefault="24F2F077" w14:paraId="3EF50BA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324" w:type="dxa"/>
          </w:tcPr>
          <w:p w:rsidRPr="00DB4ACB" w:rsidR="630D9927" w:rsidP="00851FC3" w:rsidRDefault="24F2F077" w14:paraId="59CD816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0" w:type="dxa"/>
          </w:tcPr>
          <w:p w:rsidRPr="00DB4ACB" w:rsidR="630D9927" w:rsidP="00851FC3" w:rsidRDefault="63FA86D8" w14:paraId="3BEB186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</w:p>
        </w:tc>
        <w:tc>
          <w:tcPr>
            <w:tcW w:w="1510" w:type="dxa"/>
          </w:tcPr>
          <w:p w:rsidRPr="00DB4ACB" w:rsidR="630D9927" w:rsidP="00851FC3" w:rsidRDefault="6D1AAB27" w14:paraId="4514E1A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3CF80D38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1B4B3332" w:rsidP="00851FC3" w:rsidRDefault="69DE516B" w14:paraId="4D222F5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15,84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337E1A3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90 mil. eur</w:t>
            </w:r>
          </w:p>
        </w:tc>
      </w:tr>
      <w:tr w:rsidRPr="00DB4ACB" w:rsidR="630D9927" w:rsidTr="007F2667" w14:paraId="39F3C24D" w14:textId="77777777">
        <w:tc>
          <w:tcPr>
            <w:tcW w:w="1696" w:type="dxa"/>
          </w:tcPr>
          <w:p w:rsidRPr="00DB4ACB" w:rsidR="630D9927" w:rsidP="5AFA0FAF" w:rsidRDefault="24F2F077" w14:paraId="172289B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324" w:type="dxa"/>
          </w:tcPr>
          <w:p w:rsidRPr="00DB4ACB" w:rsidR="630D9927" w:rsidP="00851FC3" w:rsidRDefault="24F2F077" w14:paraId="230A57E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5EDAD64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0C5BB68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71A6A37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317248E2" w:rsidP="00851FC3" w:rsidRDefault="69DE516B" w14:paraId="3575B36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F7155C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ECBB85A" w14:textId="77777777">
        <w:tc>
          <w:tcPr>
            <w:tcW w:w="1696" w:type="dxa"/>
          </w:tcPr>
          <w:p w:rsidRPr="00DB4ACB" w:rsidR="630D9927" w:rsidP="5AFA0FAF" w:rsidRDefault="24F2F077" w14:paraId="5771E11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324" w:type="dxa"/>
          </w:tcPr>
          <w:p w:rsidRPr="00DB4ACB" w:rsidR="630D9927" w:rsidP="00851FC3" w:rsidRDefault="24F2F077" w14:paraId="46D5C08B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0" w:type="dxa"/>
          </w:tcPr>
          <w:p w:rsidRPr="00DB4ACB" w:rsidR="630D9927" w:rsidP="00851FC3" w:rsidRDefault="6D1AAB27" w14:paraId="1148786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70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2"/>
            </w:r>
          </w:p>
        </w:tc>
        <w:tc>
          <w:tcPr>
            <w:tcW w:w="1510" w:type="dxa"/>
          </w:tcPr>
          <w:p w:rsidRPr="00DB4ACB" w:rsidR="630D9927" w:rsidP="00851FC3" w:rsidRDefault="6D1AAB27" w14:paraId="243ED9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177,4 mil. eur</w:t>
            </w:r>
          </w:p>
        </w:tc>
        <w:tc>
          <w:tcPr>
            <w:tcW w:w="1510" w:type="dxa"/>
          </w:tcPr>
          <w:p w:rsidRPr="00DB4ACB" w:rsidR="6D8FEF6B" w:rsidP="00851FC3" w:rsidRDefault="69DE516B" w14:paraId="1A2E19C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52,8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59E8E7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300,3 mil. eur</w:t>
            </w:r>
          </w:p>
        </w:tc>
      </w:tr>
    </w:tbl>
    <w:p w:rsidR="00783102" w:rsidP="5AFA0FAF" w:rsidRDefault="00783102" w14:paraId="7D192335" w14:textId="2F8B7BE8">
      <w:pPr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34F831C7" w:rsidP="5AFA0FAF" w:rsidRDefault="738E5CA0" w14:paraId="738351B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0" w:id="70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1" behindDoc="0" locked="0" layoutInCell="1" allowOverlap="1" wp14:anchorId="37A34292" wp14:editId="0D3DBE3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047750" cy="1047750"/>
            <wp:effectExtent l="0" t="0" r="0" b="0"/>
            <wp:wrapSquare wrapText="bothSides"/>
            <wp:docPr id="1366598966" name="Picture 1366598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772344916" w:id="71"/>
      <w:bookmarkStart w:name="_Toc1506227798" w:id="72"/>
      <w:bookmarkStart w:name="_Toc1451849918" w:id="73"/>
      <w:bookmarkStart w:name="_Toc1450685196" w:id="74"/>
      <w:bookmarkStart w:name="_Toc444738836" w:id="75"/>
      <w:bookmarkStart w:name="_Toc1214053431" w:id="76"/>
      <w:bookmarkStart w:name="_Toc1757483992" w:id="77"/>
      <w:bookmarkStart w:name="_Toc132194960" w:id="78"/>
      <w:bookmarkStart w:name="_Toc1708096799" w:id="79"/>
      <w:bookmarkStart w:name="_Toc1547843667" w:id="80"/>
      <w:bookmarkStart w:name="_Toc407609241" w:id="81"/>
      <w:r w:rsidRPr="00DB4ACB" w:rsidR="1B335EAB">
        <w:rPr>
          <w:rFonts w:asciiTheme="minorHAnsi" w:hAnsiTheme="minorHAnsi" w:eastAsiaTheme="minorEastAsia" w:cstheme="minorBidi"/>
          <w:lang w:val="sk-SK"/>
        </w:rPr>
        <w:t>1.1 Názov cieľa: Zvýšiť podiel elektronickej komunikácie s verejnou správou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:rsidRPr="00DB4ACB" w:rsidR="34F831C7" w:rsidP="00385B61" w:rsidRDefault="75742008" w14:paraId="0FE2039E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78229B5">
        <w:rPr>
          <w:rFonts w:eastAsiaTheme="minorEastAsia"/>
          <w:lang w:val="sk-SK"/>
        </w:rPr>
        <w:t xml:space="preserve">Pokles </w:t>
      </w:r>
      <w:r w:rsidRPr="00DB4ACB" w:rsidR="12F500E5">
        <w:rPr>
          <w:rFonts w:eastAsiaTheme="minorEastAsia"/>
          <w:lang w:val="sk-SK"/>
        </w:rPr>
        <w:t>listinných doručení zaslaných v rámci verejnej</w:t>
      </w:r>
      <w:r w:rsidRPr="00DB4ACB" w:rsidR="7F9EC31D">
        <w:rPr>
          <w:rFonts w:eastAsiaTheme="minorEastAsia"/>
          <w:lang w:val="sk-SK"/>
        </w:rPr>
        <w:t xml:space="preserve"> správy poštou</w:t>
      </w:r>
    </w:p>
    <w:p w:rsidRPr="00DB4ACB" w:rsidR="34F831C7" w:rsidP="00385B61" w:rsidRDefault="7234F642" w14:paraId="6CB171E1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F9EC31D">
        <w:rPr>
          <w:rFonts w:eastAsiaTheme="minorEastAsia"/>
          <w:lang w:val="sk-SK"/>
        </w:rPr>
        <w:t>Nárast podielu elektronických podaní na celkovom počte podaní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27"/>
        <w:gridCol w:w="4271"/>
        <w:gridCol w:w="1477"/>
        <w:gridCol w:w="1288"/>
        <w:gridCol w:w="1151"/>
      </w:tblGrid>
      <w:tr w:rsidRPr="00DB4ACB" w:rsidR="5AFA0FAF" w:rsidTr="009F3729" w14:paraId="5BFFAFC7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E6AA86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0CCAF4A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6118429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ABEB2B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0DA912A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58868D24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7B0755F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37A910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701B2D6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5DAADE6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F220E2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77E8CA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CE1924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4B616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Rozšírenie vecnej pôsobnosti zákona o eGOV a umožniť komunikáciu medzi FO/PO/FO navzájom a rozšíriť využívanie IT komponentov štátu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488ACCE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0FE3729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23AEE47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486B91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CE5E49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A7E4D9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1A74700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FFB91C3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113ED6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C8AA6D6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5F76B3BD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7DA4F7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3D26B6E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1144C598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165D18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5D599A1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E2F1E9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0B6095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5291DB39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4093FA8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7FE67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="00531FFE" w:rsidP="5AFA0FAF" w:rsidRDefault="00531FFE" w14:paraId="758FA5E5" w14:textId="77777777">
      <w:pPr>
        <w:rPr>
          <w:rFonts w:eastAsiaTheme="minorEastAsia" w:cstheme="minorBidi"/>
        </w:rPr>
      </w:pPr>
    </w:p>
    <w:p w:rsidR="00531FFE" w:rsidP="5AFA0FAF" w:rsidRDefault="00531FFE" w14:paraId="75A9FCEB" w14:textId="3F799232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1.1</w:t>
      </w:r>
    </w:p>
    <w:p w:rsidRPr="00531FFE" w:rsidR="004E4CE6" w:rsidP="5AFA0FAF" w:rsidRDefault="5AFA0FAF" w14:paraId="2F7D8BEA" w14:textId="79AB661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4B83D3F" wp14:editId="3EF599C9">
            <wp:extent cx="5742000" cy="1281600"/>
            <wp:effectExtent l="0" t="0" r="0" b="0"/>
            <wp:docPr id="461815097" name="Obrázok 461815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 preferRelativeResize="0"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2000" cy="12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2F0" w:rsidRDefault="00EE52F0" w14:paraId="11F0A0DF" w14:textId="57583EC9">
      <w:pPr>
        <w:spacing w:after="160" w:line="259" w:lineRule="auto"/>
        <w:jc w:val="left"/>
        <w:rPr>
          <w:rFonts w:eastAsiaTheme="minorEastAsia"/>
        </w:rPr>
      </w:pPr>
      <w:bookmarkStart w:name="_Toc100903091" w:id="82"/>
      <w:r>
        <w:rPr>
          <w:rFonts w:eastAsiaTheme="minorEastAsia"/>
        </w:rPr>
        <w:br w:type="page"/>
      </w:r>
    </w:p>
    <w:p w:rsidRPr="00DB4ACB" w:rsidR="41A15C51" w:rsidP="5AFA0FAF" w:rsidRDefault="18F4A8B1" w14:paraId="44ED2DBD" w14:textId="7F4EED40">
      <w:pPr>
        <w:pStyle w:val="Nadpis3"/>
        <w:rPr>
          <w:rFonts w:asciiTheme="minorHAnsi" w:hAnsiTheme="minorHAnsi" w:eastAsiaTheme="minorEastAsia" w:cstheme="minorBidi"/>
          <w:lang w:val="sk-SK"/>
        </w:rPr>
      </w:pPr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2" behindDoc="0" locked="0" layoutInCell="1" allowOverlap="1" wp14:anchorId="0B67B558" wp14:editId="153AD335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190625" cy="1190625"/>
            <wp:effectExtent l="0" t="0" r="0" b="0"/>
            <wp:wrapSquare wrapText="bothSides"/>
            <wp:docPr id="817422366" name="Picture 817422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190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97293309" w:id="83"/>
      <w:bookmarkStart w:name="_Toc1238464006" w:id="84"/>
      <w:bookmarkStart w:name="_Toc95042156" w:id="85"/>
      <w:bookmarkStart w:name="_Toc678727727" w:id="86"/>
      <w:bookmarkStart w:name="_Toc1559701902" w:id="87"/>
      <w:bookmarkStart w:name="_Toc289226982" w:id="88"/>
      <w:bookmarkStart w:name="_Toc468181201" w:id="89"/>
      <w:bookmarkStart w:name="_Toc713036860" w:id="90"/>
      <w:bookmarkStart w:name="_Toc163652915" w:id="91"/>
      <w:bookmarkStart w:name="_Toc1129316887" w:id="92"/>
      <w:bookmarkStart w:name="_Toc1623408111" w:id="93"/>
      <w:r w:rsidRPr="00DB4ACB" w:rsidR="605660F3">
        <w:rPr>
          <w:rFonts w:asciiTheme="minorHAnsi" w:hAnsiTheme="minorHAnsi" w:eastAsiaTheme="minorEastAsia" w:cstheme="minorBidi"/>
          <w:lang w:val="sk-SK"/>
        </w:rPr>
        <w:t>1.2 Názov cieľa: Zvýšiť spokojnosť a dôveru osôb a subjektov verejnej správy s elektronickými službami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Pr="00DC134B" w:rsidR="41A15C51" w:rsidP="00385B61" w:rsidRDefault="3DA1CEDD" w14:paraId="5A008AB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color w:val="5A5A5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37B8E693">
        <w:rPr>
          <w:rFonts w:eastAsiaTheme="minorEastAsia"/>
          <w:szCs w:val="24"/>
          <w:lang w:val="sk-SK"/>
        </w:rPr>
        <w:t>Nárast podielu vyriešených podnetov na zlepšenie osôb a verejnej správy</w:t>
      </w:r>
    </w:p>
    <w:p w:rsidRPr="00DC134B" w:rsidR="41A15C51" w:rsidP="00385B61" w:rsidRDefault="0DA9EF27" w14:paraId="61D7881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57180CA2">
        <w:rPr>
          <w:rFonts w:eastAsiaTheme="minorEastAsia"/>
          <w:szCs w:val="24"/>
          <w:lang w:val="sk-SK"/>
        </w:rPr>
        <w:t>Nárast úrovne spokojnosti so sledovanými službami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83"/>
        <w:gridCol w:w="4947"/>
        <w:gridCol w:w="745"/>
        <w:gridCol w:w="1253"/>
        <w:gridCol w:w="1232"/>
      </w:tblGrid>
      <w:tr w:rsidRPr="00DB4ACB" w:rsidR="5AFA0FAF" w:rsidTr="002A533F" w14:paraId="19BD536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248DD2B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6FD9C5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1072B0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1AD7D8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65877C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2A533F" w14:paraId="6AB907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35DF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20DE4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0A0325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35C91B3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25DD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2A533F" w14:paraId="418DBB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5765C5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645C5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DA4DC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68A78E0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00176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157DA337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7562FB5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151A7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4A40F3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04E9261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665FF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62B77280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EB25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4B1A26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4546A17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41ACC6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1C5ACE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34F831C7" w:rsidP="5AFA0FAF" w:rsidRDefault="34F831C7" w14:paraId="32B0866C" w14:textId="77777777"/>
    <w:p w:rsidRPr="00DB4ACB" w:rsidR="24D18862" w:rsidP="5AFA0FAF" w:rsidRDefault="496DC7BF" w14:paraId="3921A29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</w:t>
      </w:r>
      <w:r w:rsidRPr="00DB4ACB" w:rsidR="7F123708">
        <w:rPr>
          <w:rFonts w:eastAsiaTheme="minorEastAsia" w:cstheme="minorBidi"/>
        </w:rPr>
        <w:t xml:space="preserve"> 1.2</w:t>
      </w:r>
    </w:p>
    <w:p w:rsidRPr="00DB4ACB" w:rsidR="004E4CE6" w:rsidP="5AFA0FAF" w:rsidRDefault="5AFA0FAF" w14:paraId="5A6868E1" w14:textId="77777777">
      <w:pPr>
        <w:rPr>
          <w:rFonts w:eastAsiaTheme="minorEastAsia" w:cstheme="minorBidi"/>
          <w:lang w:eastAsia="en-US"/>
        </w:rPr>
      </w:pPr>
      <w:r w:rsidRPr="00DB4ACB">
        <w:rPr>
          <w:noProof/>
          <w:lang w:eastAsia="sk-SK"/>
        </w:rPr>
        <w:drawing>
          <wp:inline distT="0" distB="0" distL="0" distR="0" wp14:anchorId="5C31307B" wp14:editId="6BC198D4">
            <wp:extent cx="5760000" cy="1933200"/>
            <wp:effectExtent l="0" t="0" r="0" b="0"/>
            <wp:docPr id="816731072" name="Obrázok 81673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9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FFE" w:rsidRDefault="00531FFE" w14:paraId="728C65A3" w14:textId="54BEB87F">
      <w:pPr>
        <w:spacing w:after="160" w:line="259" w:lineRule="auto"/>
        <w:jc w:val="left"/>
        <w:rPr>
          <w:rFonts w:eastAsiaTheme="minorEastAsia" w:cstheme="minorBidi"/>
          <w:lang w:eastAsia="en-US"/>
        </w:rPr>
      </w:pPr>
      <w:r>
        <w:rPr>
          <w:rFonts w:eastAsiaTheme="minorEastAsia" w:cstheme="minorBidi"/>
          <w:lang w:eastAsia="en-US"/>
        </w:rPr>
        <w:br w:type="page"/>
      </w:r>
    </w:p>
    <w:p w:rsidRPr="00DB4ACB" w:rsidR="41A15C51" w:rsidP="5AFA0FAF" w:rsidRDefault="18F4A8B1" w14:paraId="0F241F9F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2" w:id="94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3" behindDoc="0" locked="0" layoutInCell="1" allowOverlap="1" wp14:anchorId="1E453275" wp14:editId="5FAD6A06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00150" cy="1200150"/>
            <wp:effectExtent l="0" t="0" r="0" b="0"/>
            <wp:wrapSquare wrapText="bothSides"/>
            <wp:docPr id="6098933" name="Picture 6098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316161957" w:id="95"/>
      <w:bookmarkStart w:name="_Toc560662859" w:id="96"/>
      <w:bookmarkStart w:name="_Toc108236924" w:id="97"/>
      <w:bookmarkStart w:name="_Toc1094227451" w:id="98"/>
      <w:bookmarkStart w:name="_Toc974594562" w:id="99"/>
      <w:bookmarkStart w:name="_Toc365649057" w:id="100"/>
      <w:bookmarkStart w:name="_Toc1006234434" w:id="101"/>
      <w:bookmarkStart w:name="_Toc1055219524" w:id="102"/>
      <w:bookmarkStart w:name="_Toc1054722274" w:id="103"/>
      <w:bookmarkStart w:name="_Toc2071572429" w:id="104"/>
      <w:bookmarkStart w:name="_Toc1837903018" w:id="105"/>
      <w:r w:rsidRPr="00DB4ACB" w:rsidR="605660F3">
        <w:rPr>
          <w:rFonts w:asciiTheme="minorHAnsi" w:hAnsiTheme="minorHAnsi" w:eastAsiaTheme="minorEastAsia" w:cstheme="minorBidi"/>
          <w:lang w:val="sk-SK"/>
        </w:rPr>
        <w:t>1.3 Názov cieľa: Znížiť interakcie osôb a zložitosť pri používaní služieb verejnej správy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</w:p>
    <w:p w:rsidRPr="00CE609D" w:rsidR="41A15C51" w:rsidP="00385B61" w:rsidRDefault="1694DB70" w14:paraId="77DDBE8C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Pokles interakcií vkladaných ručne do formulárov, ktoré sú vyžadované v</w:t>
      </w:r>
      <w:r w:rsidRPr="00CE609D" w:rsidR="0E76840C">
        <w:rPr>
          <w:rFonts w:eastAsiaTheme="minorEastAsia"/>
          <w:szCs w:val="24"/>
          <w:lang w:val="sk-SK"/>
        </w:rPr>
        <w:t xml:space="preserve"> elektronických </w:t>
      </w:r>
      <w:r w:rsidRPr="00CE609D" w:rsidR="4165C58F">
        <w:rPr>
          <w:rFonts w:eastAsiaTheme="minorEastAsia"/>
          <w:szCs w:val="24"/>
          <w:lang w:val="sk-SK"/>
        </w:rPr>
        <w:t>službách</w:t>
      </w:r>
    </w:p>
    <w:p w:rsidRPr="00CE609D" w:rsidR="41A15C51" w:rsidP="00385B61" w:rsidRDefault="69C095CC" w14:paraId="10E3EC03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Nárast podielu podaní v proaktívnych elektronických službách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31"/>
        <w:gridCol w:w="4640"/>
        <w:gridCol w:w="1084"/>
        <w:gridCol w:w="1258"/>
        <w:gridCol w:w="1247"/>
      </w:tblGrid>
      <w:tr w:rsidRPr="00DB4ACB" w:rsidR="5AFA0FAF" w:rsidTr="00531FFE" w14:paraId="4590271C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2E1D8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D4DB6E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96E8BB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0F2D68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4F1DCE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31FFE" w14:paraId="582E827E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463934D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1BACE38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52A0F66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41990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63D407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531FFE" w14:paraId="3E615995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0B5113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05506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18F5DD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B32CF5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57499EE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7A5D3FBA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7B691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1F03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8637AB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B6761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1807B2A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36B0E893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662AFF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30578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33DBD5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3A516B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3F6592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31FFE" w14:paraId="69319CED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BD7273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80864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050B89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6A7045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705E355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</w:tbl>
    <w:p w:rsidRPr="00DB4ACB" w:rsidR="41A15C51" w:rsidP="5AFA0FAF" w:rsidRDefault="41A15C51" w14:paraId="2F5E2B35" w14:textId="77777777"/>
    <w:p w:rsidRPr="00DB4ACB" w:rsidR="5AFA0FAF" w:rsidP="5AFA0FAF" w:rsidRDefault="5AFA0FAF" w14:paraId="4AAC5470" w14:textId="77777777"/>
    <w:p w:rsidRPr="00DB4ACB" w:rsidR="005D7D82" w:rsidP="5AFA0FAF" w:rsidRDefault="1ABB353F" w14:paraId="503031C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1.3</w:t>
      </w:r>
    </w:p>
    <w:p w:rsidR="001A582D" w:rsidP="5AFA0FAF" w:rsidRDefault="5AFA0FAF" w14:paraId="63F20750" w14:textId="1687148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AC958E0" wp14:editId="65000668">
            <wp:extent cx="5760000" cy="2041200"/>
            <wp:effectExtent l="0" t="0" r="0" b="0"/>
            <wp:docPr id="141260372" name="Obrázok 141260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82D" w:rsidRDefault="001A582D" w14:paraId="572B47CC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1A15C51" w:rsidP="5AFA0FAF" w:rsidRDefault="18F4A8B1" w14:paraId="15C2454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3" w:id="106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4" behindDoc="0" locked="0" layoutInCell="1" allowOverlap="1" wp14:anchorId="30363C74" wp14:editId="7B05FF56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1104900" cy="1104900"/>
            <wp:effectExtent l="0" t="0" r="0" b="0"/>
            <wp:wrapSquare wrapText="bothSides"/>
            <wp:docPr id="1734415352" name="Picture 1734415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508669428" w:id="107"/>
      <w:bookmarkStart w:name="_Toc1168997565" w:id="108"/>
      <w:bookmarkStart w:name="_Toc515149717" w:id="109"/>
      <w:bookmarkStart w:name="_Toc2081851981" w:id="110"/>
      <w:bookmarkStart w:name="_Toc94199039" w:id="111"/>
      <w:bookmarkStart w:name="_Toc453996335" w:id="112"/>
      <w:bookmarkStart w:name="_Toc904429387" w:id="113"/>
      <w:bookmarkStart w:name="_Toc1086557203" w:id="114"/>
      <w:bookmarkStart w:name="_Toc1709503179" w:id="115"/>
      <w:bookmarkStart w:name="_Toc1240040095" w:id="116"/>
      <w:bookmarkStart w:name="_Toc1066309524" w:id="117"/>
      <w:r w:rsidRPr="00DB4ACB" w:rsidR="605660F3">
        <w:rPr>
          <w:rFonts w:asciiTheme="minorHAnsi" w:hAnsiTheme="minorHAnsi" w:eastAsiaTheme="minorEastAsia" w:cstheme="minorBidi"/>
          <w:lang w:val="sk-SK"/>
        </w:rPr>
        <w:t>1.4 Názov cieľa: Zjedn</w:t>
      </w:r>
      <w:r w:rsidRPr="00DB4ACB" w:rsidR="605660F3">
        <w:rPr>
          <w:rFonts w:asciiTheme="minorHAnsi" w:hAnsiTheme="minorHAnsi" w:eastAsiaTheme="minorEastAsia" w:cstheme="minorBidi"/>
          <w:color w:val="1F3763"/>
          <w:lang w:val="sk-SK"/>
        </w:rPr>
        <w:t>odušiť prístup k e</w:t>
      </w:r>
      <w:r w:rsidRPr="00DB4ACB" w:rsidR="605660F3">
        <w:rPr>
          <w:rFonts w:asciiTheme="minorHAnsi" w:hAnsiTheme="minorHAnsi" w:eastAsiaTheme="minorEastAsia" w:cstheme="minorBidi"/>
          <w:lang w:val="sk-SK"/>
        </w:rPr>
        <w:t>lektronickým službám vo forme komplexných životných situácií verejnej správy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:rsidRPr="009F3729" w:rsidR="41A15C51" w:rsidP="00385B61" w:rsidRDefault="1D716ADC" w14:paraId="58E7F7F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0E76840C">
        <w:rPr>
          <w:rFonts w:eastAsiaTheme="minorEastAsia"/>
          <w:szCs w:val="24"/>
          <w:lang w:val="sk-SK"/>
        </w:rPr>
        <w:t>N</w:t>
      </w:r>
      <w:r w:rsidRPr="009F3729" w:rsidR="2B126502">
        <w:rPr>
          <w:rFonts w:eastAsiaTheme="minorEastAsia"/>
          <w:szCs w:val="24"/>
          <w:lang w:val="sk-SK"/>
        </w:rPr>
        <w:t>árast</w:t>
      </w:r>
      <w:r w:rsidRPr="009F3729" w:rsidR="3BD75E2D">
        <w:rPr>
          <w:rFonts w:eastAsiaTheme="minorEastAsia"/>
          <w:szCs w:val="24"/>
          <w:lang w:val="sk-SK"/>
        </w:rPr>
        <w:t xml:space="preserve"> podielu podaní služieb ktoré</w:t>
      </w:r>
      <w:r w:rsidRPr="009F3729" w:rsidR="2B126502">
        <w:rPr>
          <w:rFonts w:eastAsiaTheme="minorEastAsia"/>
          <w:szCs w:val="24"/>
          <w:lang w:val="sk-SK"/>
        </w:rPr>
        <w:t xml:space="preserve"> </w:t>
      </w:r>
      <w:r w:rsidRPr="009F3729" w:rsidR="3BD75E2D">
        <w:rPr>
          <w:rFonts w:eastAsiaTheme="minorEastAsia"/>
          <w:szCs w:val="24"/>
          <w:lang w:val="sk-SK"/>
        </w:rPr>
        <w:t>boli vybavené z mobilu alebo asistovane</w:t>
      </w:r>
    </w:p>
    <w:p w:rsidRPr="009F3729" w:rsidR="41A15C51" w:rsidP="00385B61" w:rsidRDefault="212603B3" w14:paraId="56201299" w14:textId="0ED6D045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BD75E2D">
        <w:rPr>
          <w:rFonts w:eastAsiaTheme="minorEastAsia"/>
          <w:szCs w:val="24"/>
          <w:lang w:val="sk-SK"/>
        </w:rPr>
        <w:t>Nárast komplexných životných situácií vybavených plne elektronicky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1"/>
        <w:gridCol w:w="4247"/>
        <w:gridCol w:w="1474"/>
        <w:gridCol w:w="1275"/>
        <w:gridCol w:w="1168"/>
      </w:tblGrid>
      <w:tr w:rsidRPr="00DB4ACB" w:rsidR="5AFA0FAF" w:rsidTr="004D7DA2" w14:paraId="099DB67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77651F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01328D0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0B581B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E3364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4952AF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087CA13D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6D0B2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2C51CB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9085CF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E397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62C31B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2950039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24D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AA4AF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1AE10C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69F77A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6EBED07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E4C194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DA60D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6672CE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702FD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3E85F9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4A8E45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0AC17637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872531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4EA90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65AA84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59B4FCE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F56A9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5AD17385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AE0C74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5C4A3B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26D0BAA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958A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3FA0C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FD6515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989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103C8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7DDD86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68E59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E006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706A03A8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BFACC2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F759B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DA65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1E7397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539403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34F831C7" w:rsidP="5AFA0FAF" w:rsidRDefault="34F831C7" w14:paraId="2E1B42D0" w14:textId="77777777"/>
    <w:p w:rsidRPr="00DB4ACB" w:rsidR="005D7D82" w:rsidP="5AFA0FAF" w:rsidRDefault="351DE8E0" w14:paraId="66DEE5E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1.4</w:t>
      </w:r>
    </w:p>
    <w:p w:rsidRPr="00DB4ACB" w:rsidR="71972D57" w:rsidP="5AFA0FAF" w:rsidRDefault="5AFA0FAF" w14:paraId="10279010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8F3CF54" wp14:editId="6B502F57">
            <wp:extent cx="5760000" cy="2268000"/>
            <wp:effectExtent l="0" t="0" r="0" b="0"/>
            <wp:docPr id="1014223112" name="Obrázok 1014223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1972D57" w:rsidP="5AFA0FAF" w:rsidRDefault="71972D57" w14:paraId="049B2BAD" w14:textId="77777777">
      <w:pPr>
        <w:rPr>
          <w:rFonts w:eastAsiaTheme="minorEastAsia" w:cstheme="minorBidi"/>
        </w:rPr>
      </w:pPr>
    </w:p>
    <w:p w:rsidRPr="00DB4ACB" w:rsidR="00D86143" w:rsidP="5AFA0FAF" w:rsidRDefault="00D86143" w14:paraId="4FE7395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9BE2EE" w:rsidP="5AFA0FAF" w:rsidRDefault="4C32F903" w14:paraId="341174CA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529606472" w:id="118"/>
      <w:bookmarkStart w:name="_Toc92770293" w:id="119"/>
      <w:bookmarkStart w:name="_Toc842949417" w:id="120"/>
      <w:bookmarkStart w:name="_Toc502271680" w:id="121"/>
      <w:bookmarkStart w:name="_Toc1447300038" w:id="122"/>
      <w:bookmarkStart w:name="_Toc1978188273" w:id="123"/>
      <w:bookmarkStart w:name="_Toc561369339" w:id="124"/>
      <w:bookmarkStart w:name="_Toc78381709" w:id="125"/>
      <w:bookmarkStart w:name="_Toc1812523704" w:id="126"/>
      <w:bookmarkStart w:name="_Toc2050435362" w:id="127"/>
      <w:bookmarkStart w:name="_Toc1978111319" w:id="128"/>
      <w:bookmarkStart w:name="_Toc100903094" w:id="129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</w:t>
      </w:r>
      <w:r w:rsidRPr="00DB4ACB" w:rsidR="24BAE8D6">
        <w:rPr>
          <w:rFonts w:asciiTheme="minorHAnsi" w:hAnsiTheme="minorHAnsi" w:eastAsiaTheme="minorEastAsia" w:cstheme="minorBidi"/>
          <w:lang w:val="sk-SK"/>
        </w:rPr>
        <w:t xml:space="preserve"> 2:</w:t>
      </w:r>
      <w:r w:rsidRPr="00DB4ACB" w:rsidR="0062D412">
        <w:rPr>
          <w:rFonts w:asciiTheme="minorHAnsi" w:hAnsiTheme="minorHAnsi" w:eastAsiaTheme="minorEastAsia" w:cstheme="minorBidi"/>
          <w:lang w:val="sk-SK"/>
        </w:rPr>
        <w:t xml:space="preserve"> Digitálna a dátová transformácia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:rsidRPr="00DB4ACB" w:rsidR="00CC1ED2" w:rsidP="5AFA0FAF" w:rsidRDefault="2158F21C" w14:paraId="14AE0A39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5" behindDoc="0" locked="0" layoutInCell="1" allowOverlap="1" wp14:anchorId="3B7079D8" wp14:editId="64FF285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343150" cy="2343150"/>
            <wp:effectExtent l="0" t="0" r="0" b="0"/>
            <wp:wrapSquare wrapText="bothSides"/>
            <wp:docPr id="28268000" name="Picture 28268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3D9DD82D">
        <w:rPr>
          <w:rFonts w:eastAsiaTheme="minorEastAsia" w:cstheme="minorBidi"/>
        </w:rPr>
        <w:t>IT</w:t>
      </w:r>
      <w:r w:rsidRPr="00DB4ACB" w:rsidR="40499637">
        <w:rPr>
          <w:rFonts w:eastAsiaTheme="minorEastAsia" w:cstheme="minorBidi"/>
        </w:rPr>
        <w:t xml:space="preserve"> sú racionálne zjednotené a integrované v rámci celej verejnej správy. Centralizáciou sa predchádza zbytočnému zdvojovaniu a model prevádzkovania je jednotný. Nová generácia informačných systémov založená na natívne cloudovej architektúre umožňuje zdieľanie údajov namiesto ich zasielania. Vysoká miera automatizácie procesov znižuje náklady na poskytovanie služieb a zvyšuje sa ich kvalita. </w:t>
      </w:r>
      <w:r w:rsidRPr="00DB4ACB" w:rsidR="25A2A4A4">
        <w:rPr>
          <w:rFonts w:eastAsiaTheme="minorEastAsia" w:cstheme="minorBidi"/>
        </w:rPr>
        <w:t xml:space="preserve">Užívatelia </w:t>
      </w:r>
      <w:r w:rsidRPr="00DB4ACB" w:rsidR="40499637">
        <w:rPr>
          <w:rFonts w:eastAsiaTheme="minorEastAsia" w:cstheme="minorBidi"/>
        </w:rPr>
        <w:t>pracujú v prostrediach informačných systémov, ktoré im uľahčujú́ a zrýchľujú plnenie ich úloh. Legislatívne prostredie umožňuje digitálne fungovanie úradov odviazané od papierového sveta</w:t>
      </w:r>
      <w:r w:rsidRPr="00DB4ACB" w:rsidR="3D9DD82D">
        <w:rPr>
          <w:rFonts w:eastAsiaTheme="minorEastAsia" w:cstheme="minorBidi"/>
        </w:rPr>
        <w:t>.</w:t>
      </w:r>
      <w:r w:rsidRPr="00DB4ACB" w:rsidR="25A2A4A4">
        <w:rPr>
          <w:rFonts w:eastAsiaTheme="minorEastAsia" w:cstheme="minorBidi"/>
        </w:rPr>
        <w:t xml:space="preserve"> Zamestnanci štátnej a verejnej správy </w:t>
      </w:r>
      <w:r w:rsidRPr="00DB4ACB" w:rsidR="40499637">
        <w:rPr>
          <w:rFonts w:eastAsiaTheme="minorEastAsia" w:cstheme="minorBidi"/>
        </w:rPr>
        <w:t>sa priebežne vzdelávajú a ovládajú IT systémy, vedia fundovane poradiť občanovi a podnikateľovi a zodpovedne spracovať jeho požiadavky. Vedúci pracovnici rozumej</w:t>
      </w:r>
      <w:r w:rsidRPr="00DB4ACB" w:rsidR="3D9DD82D">
        <w:rPr>
          <w:rFonts w:eastAsiaTheme="minorEastAsia" w:cstheme="minorBidi"/>
        </w:rPr>
        <w:t>ú</w:t>
      </w:r>
      <w:r w:rsidRPr="00DB4ACB" w:rsidR="40499637">
        <w:rPr>
          <w:rFonts w:eastAsiaTheme="minorEastAsia" w:cstheme="minorBidi"/>
        </w:rPr>
        <w:t xml:space="preserve"> princípom digitálnej transformácie, ekonomike prevádzky IT a organizácií z procesného hľadiska. </w:t>
      </w:r>
    </w:p>
    <w:p w:rsidRPr="00DB4ACB" w:rsidR="003D3DAE" w:rsidP="5AFA0FAF" w:rsidRDefault="5137C83D" w14:paraId="4AADC9BC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935334481" w:id="130"/>
      <w:bookmarkStart w:name="_Toc2074837351" w:id="131"/>
      <w:bookmarkStart w:name="_Toc1694556716" w:id="132"/>
      <w:bookmarkStart w:name="_Toc204627372" w:id="133"/>
      <w:bookmarkStart w:name="_Toc1997977755" w:id="134"/>
      <w:bookmarkStart w:name="_Toc1591238644" w:id="135"/>
      <w:bookmarkStart w:name="_Toc1495699141" w:id="136"/>
      <w:bookmarkStart w:name="_Toc823592409" w:id="137"/>
      <w:bookmarkStart w:name="_Toc100903095" w:id="138"/>
      <w:r w:rsidRPr="00DB4ACB">
        <w:rPr>
          <w:rFonts w:asciiTheme="minorHAnsi" w:hAnsiTheme="minorHAnsi" w:eastAsiaTheme="minorEastAsia" w:cstheme="minorBidi"/>
          <w:lang w:val="sk-SK"/>
        </w:rPr>
        <w:t>Finančný plán</w:t>
      </w:r>
      <w:r w:rsidRPr="00DB4ACB" w:rsidR="4FCAFC62">
        <w:rPr>
          <w:rFonts w:asciiTheme="minorHAnsi" w:hAnsiTheme="minorHAnsi" w:eastAsiaTheme="minorEastAsia" w:cstheme="minorBidi"/>
          <w:lang w:val="sk-SK"/>
        </w:rPr>
        <w:t xml:space="preserve"> strategickej priority 2: Digitálna a dátová transformácia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</w:p>
    <w:tbl>
      <w:tblPr>
        <w:tblStyle w:val="Mriekatabuky"/>
        <w:tblW w:w="9015" w:type="dxa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815"/>
        <w:gridCol w:w="1020"/>
        <w:gridCol w:w="1515"/>
        <w:gridCol w:w="1530"/>
        <w:gridCol w:w="1515"/>
        <w:gridCol w:w="1620"/>
      </w:tblGrid>
      <w:tr w:rsidRPr="00DB4ACB" w:rsidR="630D9927" w:rsidTr="5AFA0FAF" w14:paraId="7AAC2A04" w14:textId="77777777">
        <w:tc>
          <w:tcPr>
            <w:tcW w:w="1815" w:type="dxa"/>
          </w:tcPr>
          <w:p w:rsidRPr="00DB4ACB" w:rsidR="630D9927" w:rsidP="5AFA0FAF" w:rsidRDefault="24F2F077" w14:paraId="0B2A533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020" w:type="dxa"/>
          </w:tcPr>
          <w:p w:rsidRPr="00DB4ACB" w:rsidR="630D9927" w:rsidP="5AFA0FAF" w:rsidRDefault="24F2F077" w14:paraId="71C6C00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5" w:type="dxa"/>
          </w:tcPr>
          <w:p w:rsidRPr="00DB4ACB" w:rsidR="630D9927" w:rsidP="5AFA0FAF" w:rsidRDefault="791E0DAE" w14:paraId="70C22AC7" w14:textId="4575C3B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30" w:type="dxa"/>
          </w:tcPr>
          <w:p w:rsidRPr="00DB4ACB" w:rsidR="630D9927" w:rsidP="5AFA0FAF" w:rsidRDefault="24F2F077" w14:paraId="63F00AE7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515" w:type="dxa"/>
          </w:tcPr>
          <w:p w:rsidRPr="00DB4ACB" w:rsidR="630D9927" w:rsidP="5AFA0FAF" w:rsidRDefault="24F2F077" w14:paraId="0ADF2E71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620" w:type="dxa"/>
          </w:tcPr>
          <w:p w:rsidRPr="00DB4ACB" w:rsidR="630D9927" w:rsidP="5AFA0FAF" w:rsidRDefault="24F2F077" w14:paraId="2F055575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5AFA0FAF" w14:paraId="3C278BB1" w14:textId="77777777">
        <w:tc>
          <w:tcPr>
            <w:tcW w:w="1815" w:type="dxa"/>
          </w:tcPr>
          <w:p w:rsidRPr="00DB4ACB" w:rsidR="630D9927" w:rsidP="5AFA0FAF" w:rsidRDefault="24F2F077" w14:paraId="39D4C45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020" w:type="dxa"/>
          </w:tcPr>
          <w:p w:rsidRPr="00DB4ACB" w:rsidR="630D9927" w:rsidP="009926E4" w:rsidRDefault="24F2F077" w14:paraId="327D95E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16ED67C9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3FA86D8" w14:paraId="2CB356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716971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8AF67A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2ECA4200" w14:textId="77777777">
        <w:tc>
          <w:tcPr>
            <w:tcW w:w="1815" w:type="dxa"/>
          </w:tcPr>
          <w:p w:rsidRPr="00DB4ACB" w:rsidR="630D9927" w:rsidP="5AFA0FAF" w:rsidRDefault="24F2F077" w14:paraId="5426D6F9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020" w:type="dxa"/>
          </w:tcPr>
          <w:p w:rsidRPr="00DB4ACB" w:rsidR="630D9927" w:rsidP="009926E4" w:rsidRDefault="24F2F077" w14:paraId="7111E7D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5" w:type="dxa"/>
          </w:tcPr>
          <w:p w:rsidRPr="00DB4ACB" w:rsidR="630D9927" w:rsidP="00AB02A3" w:rsidRDefault="6D1AAB27" w14:paraId="56F83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38,1 mil. eur</w:t>
            </w:r>
          </w:p>
        </w:tc>
        <w:tc>
          <w:tcPr>
            <w:tcW w:w="1530" w:type="dxa"/>
          </w:tcPr>
          <w:p w:rsidRPr="00DB4ACB" w:rsidR="630D9927" w:rsidP="00AB02A3" w:rsidRDefault="6D1AAB27" w14:paraId="0C71913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63,7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BDC43D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40,9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4C247C8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142,7 mil. eur</w:t>
            </w:r>
          </w:p>
        </w:tc>
      </w:tr>
      <w:tr w:rsidRPr="00DB4ACB" w:rsidR="630D9927" w:rsidTr="5AFA0FAF" w14:paraId="4CBB2DF5" w14:textId="77777777">
        <w:tc>
          <w:tcPr>
            <w:tcW w:w="1815" w:type="dxa"/>
          </w:tcPr>
          <w:p w:rsidRPr="00DB4ACB" w:rsidR="630D9927" w:rsidP="5AFA0FAF" w:rsidRDefault="24F2F077" w14:paraId="2052D69D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020" w:type="dxa"/>
          </w:tcPr>
          <w:p w:rsidRPr="00DB4ACB" w:rsidR="630D9927" w:rsidP="009926E4" w:rsidRDefault="24F2F077" w14:paraId="25000BFF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5" w:type="dxa"/>
          </w:tcPr>
          <w:p w:rsidRPr="00DB4ACB" w:rsidR="630D9927" w:rsidP="00AB02A3" w:rsidRDefault="6D1AAB27" w14:paraId="0DD8E9A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22,8 mil. eur</w:t>
            </w:r>
          </w:p>
        </w:tc>
        <w:tc>
          <w:tcPr>
            <w:tcW w:w="1530" w:type="dxa"/>
          </w:tcPr>
          <w:p w:rsidRPr="00DB4ACB" w:rsidR="630D9927" w:rsidP="00AB02A3" w:rsidRDefault="6D1AAB27" w14:paraId="5587EE4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5ACDE2E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24,57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785A2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85,5 mil. eur</w:t>
            </w:r>
          </w:p>
        </w:tc>
      </w:tr>
      <w:tr w:rsidRPr="00DB4ACB" w:rsidR="630D9927" w:rsidTr="5AFA0FAF" w14:paraId="38C8D4C4" w14:textId="77777777">
        <w:tc>
          <w:tcPr>
            <w:tcW w:w="1815" w:type="dxa"/>
          </w:tcPr>
          <w:p w:rsidRPr="00DB4ACB" w:rsidR="630D9927" w:rsidP="5AFA0FAF" w:rsidRDefault="24F2F077" w14:paraId="43DEE533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020" w:type="dxa"/>
          </w:tcPr>
          <w:p w:rsidRPr="00DB4ACB" w:rsidR="630D9927" w:rsidP="009926E4" w:rsidRDefault="24F2F077" w14:paraId="590B9D2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2D98FA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D1AAB27" w14:paraId="60C520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0572F72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680DDC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5E9DF86A" w14:textId="77777777">
        <w:tc>
          <w:tcPr>
            <w:tcW w:w="1815" w:type="dxa"/>
          </w:tcPr>
          <w:p w:rsidRPr="00DB4ACB" w:rsidR="630D9927" w:rsidP="5AFA0FAF" w:rsidRDefault="24F2F077" w14:paraId="0B9722E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020" w:type="dxa"/>
          </w:tcPr>
          <w:p w:rsidRPr="00DB4ACB" w:rsidR="630D9927" w:rsidP="009926E4" w:rsidRDefault="24F2F077" w14:paraId="40226DCE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5" w:type="dxa"/>
          </w:tcPr>
          <w:p w:rsidRPr="00DB4ACB" w:rsidR="630D9927" w:rsidP="00AB02A3" w:rsidRDefault="6D1AAB27" w14:paraId="03DB3DAC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76,2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3"/>
            </w:r>
          </w:p>
        </w:tc>
        <w:tc>
          <w:tcPr>
            <w:tcW w:w="1530" w:type="dxa"/>
          </w:tcPr>
          <w:p w:rsidRPr="00DB4ACB" w:rsidR="630D9927" w:rsidP="00AB02A3" w:rsidRDefault="6D1AAB27" w14:paraId="0CD9A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127,5 mil. eur</w:t>
            </w:r>
          </w:p>
        </w:tc>
        <w:tc>
          <w:tcPr>
            <w:tcW w:w="1515" w:type="dxa"/>
          </w:tcPr>
          <w:p w:rsidRPr="00DB4ACB" w:rsidR="630D9927" w:rsidP="00AB02A3" w:rsidRDefault="69DE516B" w14:paraId="15F6F5E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81,9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E4455D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285,6 mil. eur</w:t>
            </w:r>
          </w:p>
        </w:tc>
      </w:tr>
    </w:tbl>
    <w:p w:rsidR="0025624B" w:rsidP="5AFA0FAF" w:rsidRDefault="0025624B" w14:paraId="6D4FD625" w14:textId="3AFD59D3">
      <w:pPr>
        <w:rPr>
          <w:rFonts w:eastAsiaTheme="minorEastAsia" w:cstheme="minorBidi"/>
        </w:rPr>
      </w:pPr>
    </w:p>
    <w:p w:rsidR="0025624B" w:rsidRDefault="0025624B" w14:paraId="246BCE51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A97C763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6" w:id="13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6" behindDoc="0" locked="0" layoutInCell="1" allowOverlap="1" wp14:anchorId="2BBC49E8" wp14:editId="716C261D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514475" cy="1514475"/>
            <wp:effectExtent l="0" t="0" r="0" b="0"/>
            <wp:wrapSquare wrapText="bothSides"/>
            <wp:docPr id="476540308" name="Picture 476540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837131114" w:id="140"/>
      <w:bookmarkStart w:name="_Toc643337341" w:id="141"/>
      <w:bookmarkStart w:name="_Toc1039123463" w:id="142"/>
      <w:bookmarkStart w:name="_Toc821483868" w:id="143"/>
      <w:bookmarkStart w:name="_Toc1818980873" w:id="144"/>
      <w:bookmarkStart w:name="_Toc1320625694" w:id="145"/>
      <w:bookmarkStart w:name="_Toc208226183" w:id="146"/>
      <w:bookmarkStart w:name="_Toc806711072" w:id="147"/>
      <w:bookmarkStart w:name="_Toc1579548866" w:id="148"/>
      <w:bookmarkStart w:name="_Toc1870417769" w:id="149"/>
      <w:bookmarkStart w:name="_Toc211821134" w:id="150"/>
      <w:r w:rsidRPr="00DB4ACB" w:rsidR="2FD515EC">
        <w:rPr>
          <w:rFonts w:asciiTheme="minorHAnsi" w:hAnsiTheme="minorHAnsi" w:eastAsiaTheme="minorEastAsia" w:cstheme="minorBidi"/>
          <w:lang w:val="sk-SK"/>
        </w:rPr>
        <w:t>2.1 Názov cieľa: Odstrániť bariéry digitálnej transformácie verejnej správy</w:t>
      </w:r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</w:p>
    <w:p w:rsidRPr="009F3729" w:rsidR="00FE7458" w:rsidP="00385B61" w:rsidRDefault="391D45F6" w14:paraId="613D53B9" w14:textId="3DCA0661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73BC3A5D">
        <w:rPr>
          <w:rFonts w:eastAsiaTheme="minorEastAsia"/>
          <w:szCs w:val="24"/>
          <w:lang w:val="sk-SK"/>
        </w:rPr>
        <w:t>Nárast úsekov verejnej správy, v ktorých bola realizovaná digitálna transformácia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346"/>
        <w:gridCol w:w="1427"/>
        <w:gridCol w:w="1170"/>
        <w:gridCol w:w="1177"/>
      </w:tblGrid>
      <w:tr w:rsidRPr="00DB4ACB" w:rsidR="5AFA0FAF" w:rsidTr="004D7DA2" w14:paraId="5A2AA468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08C1CB6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0DA612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70E72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405BEC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19B341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55CC8CB1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0F2174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272DA8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B3727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DE29AD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695AA72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51D0EF74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33E3B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573844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5BA7627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3F78C5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74BCB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20D320C0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77F25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43DE1D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B16317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5D757C8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F37F58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F62A1CA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E9C1E0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6388F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62E4A6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8D116B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086114A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59233B5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5E588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61B8CA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2F55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7E30BC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C4834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8656B1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7A871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2.1.6_a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40D1B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Náhrada zastaralých a uzavretých informačných systémov s nákladnou prevádzkou za otvorené, integrované informačné systémy prevádzkované v cloudovom prostredí 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5F573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045AAB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56540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4D7DA2" w14:paraId="5AC26139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5CA34D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95ABE2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3DBD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0898D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80F37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6E18B40D" w14:textId="77777777"/>
    <w:p w:rsidRPr="00DB4ACB" w:rsidR="005D7D82" w:rsidP="5AFA0FAF" w:rsidRDefault="0AE084DC" w14:paraId="44C049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2.1</w:t>
      </w:r>
    </w:p>
    <w:p w:rsidRPr="00DB4ACB" w:rsidR="37CBD644" w:rsidP="5AFA0FAF" w:rsidRDefault="5AFA0FAF" w14:paraId="1FD3EADE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FF28C2" wp14:editId="0A639008">
            <wp:extent cx="5760000" cy="2268000"/>
            <wp:effectExtent l="0" t="0" r="0" b="0"/>
            <wp:docPr id="1973540821" name="Obrázok 1973540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1FE6054A" w14:textId="28993FC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65E7FA90" w14:paraId="34DECC7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7" w:id="15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7" behindDoc="0" locked="0" layoutInCell="1" allowOverlap="1" wp14:anchorId="73396B0E" wp14:editId="7CCCEE8B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352550" cy="1352550"/>
            <wp:effectExtent l="0" t="0" r="0" b="0"/>
            <wp:wrapSquare wrapText="bothSides"/>
            <wp:docPr id="701424219" name="Picture 701424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2068836804" w:id="152"/>
      <w:bookmarkStart w:name="_Toc1433970037" w:id="153"/>
      <w:bookmarkStart w:name="_Toc1643910726" w:id="154"/>
      <w:bookmarkStart w:name="_Toc660784429" w:id="155"/>
      <w:bookmarkStart w:name="_Toc1430302066" w:id="156"/>
      <w:bookmarkStart w:name="_Toc795873963" w:id="157"/>
      <w:bookmarkStart w:name="_Toc1973006432" w:id="158"/>
      <w:bookmarkStart w:name="_Toc1672606524" w:id="159"/>
      <w:bookmarkStart w:name="_Toc2008616569" w:id="160"/>
      <w:bookmarkStart w:name="_Toc1319941648" w:id="161"/>
      <w:bookmarkStart w:name="_Toc1489137188" w:id="162"/>
      <w:r w:rsidRPr="00DB4ACB" w:rsidR="2FD515EC">
        <w:rPr>
          <w:rFonts w:asciiTheme="minorHAnsi" w:hAnsiTheme="minorHAnsi" w:eastAsiaTheme="minorEastAsia" w:cstheme="minorBidi"/>
          <w:lang w:val="sk-SK"/>
        </w:rPr>
        <w:t>2.2 Názov cieľa: Zefektívniť implementáciu služieb využívaním cloud natívnych služieb</w:t>
      </w:r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:rsidRPr="009F3729" w:rsidR="614CACBA" w:rsidP="00385B61" w:rsidRDefault="391D45F6" w14:paraId="6255BCCD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5DE5875">
        <w:rPr>
          <w:rFonts w:eastAsiaTheme="minorEastAsia"/>
          <w:szCs w:val="24"/>
          <w:lang w:val="sk-SK"/>
        </w:rPr>
        <w:t>Nárast nasadených SaaS riešení v</w:t>
      </w:r>
      <w:r w:rsidRPr="009F3729" w:rsidR="210C76C1">
        <w:rPr>
          <w:rFonts w:eastAsiaTheme="minorEastAsia"/>
          <w:szCs w:val="24"/>
          <w:lang w:val="sk-SK"/>
        </w:rPr>
        <w:t xml:space="preserve">o </w:t>
      </w:r>
      <w:r w:rsidRPr="009F3729" w:rsidR="45DE5875">
        <w:rPr>
          <w:rFonts w:eastAsiaTheme="minorEastAsia"/>
          <w:szCs w:val="24"/>
          <w:lang w:val="sk-SK"/>
        </w:rPr>
        <w:t>verejnej správ</w:t>
      </w:r>
      <w:r w:rsidRPr="009F3729" w:rsidR="210C76C1">
        <w:rPr>
          <w:rFonts w:eastAsiaTheme="minorEastAsia"/>
          <w:szCs w:val="24"/>
          <w:lang w:val="sk-SK"/>
        </w:rPr>
        <w:t>e</w:t>
      </w:r>
    </w:p>
    <w:p w:rsidRPr="009F3729" w:rsidR="614CACBA" w:rsidP="00385B61" w:rsidRDefault="391D45F6" w14:paraId="0E38F5B1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B4FD53C">
        <w:rPr>
          <w:rFonts w:eastAsiaTheme="minorEastAsia"/>
          <w:szCs w:val="24"/>
          <w:lang w:val="sk-SK"/>
        </w:rPr>
        <w:t>Nárast systémov ktoré sú prevádzkované na CLOUD NATIVE technológii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8"/>
        <w:gridCol w:w="4649"/>
        <w:gridCol w:w="1085"/>
        <w:gridCol w:w="1215"/>
        <w:gridCol w:w="1193"/>
      </w:tblGrid>
      <w:tr w:rsidRPr="00DB4ACB" w:rsidR="5AFA0FAF" w:rsidTr="009F3729" w14:paraId="04DBEE4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A364C6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01D37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0BE9D26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43A792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2460F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3C2A4F94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044FDA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66D058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1F79FFF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65D33C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6097D7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821B97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E3BAE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2A6B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202151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392FD8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B8569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39644FCE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0D518D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A25FD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3E6E1C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1364E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B7603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9F3729" w14:paraId="4EBF9F4F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8565AB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3E3FA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C1755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634B02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2E56B08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9F3729" w14:paraId="17EB20A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284F793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BEABCF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476095E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5F641C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EAE186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25120827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2507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4C393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6E0D16D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73263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31419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5C659EDA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FCF80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67CFCA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3F47B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653FA8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562820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78ADF92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418BFD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328D69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762350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43E08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890738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00FE7458" w:rsidP="5AFA0FAF" w:rsidRDefault="00FE7458" w14:paraId="453B726E" w14:textId="77777777"/>
    <w:p w:rsidRPr="00DB4ACB" w:rsidR="46BFA710" w:rsidP="5AFA0FAF" w:rsidRDefault="6F299148" w14:paraId="14A1C12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2.2</w:t>
      </w:r>
    </w:p>
    <w:p w:rsidRPr="00DB4ACB" w:rsidR="7CA153E8" w:rsidP="5AFA0FAF" w:rsidRDefault="5AFA0FAF" w14:paraId="1C7BAAD2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E85171" wp14:editId="620092F9">
            <wp:extent cx="5760000" cy="2376000"/>
            <wp:effectExtent l="0" t="0" r="0" b="5715"/>
            <wp:docPr id="966935527" name="Obrázok 966935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P="5AFA0FAF" w:rsidRDefault="009F3729" w14:paraId="4F54EFDD" w14:textId="3D53BC0E">
      <w:r>
        <w:br w:type="page"/>
      </w:r>
    </w:p>
    <w:p w:rsidRPr="00DB4ACB" w:rsidR="614CACBA" w:rsidP="5AFA0FAF" w:rsidRDefault="38D27339" w14:paraId="1BFC84B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8" w:id="163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8" behindDoc="0" locked="0" layoutInCell="1" allowOverlap="1" wp14:anchorId="46AE7472" wp14:editId="0F0B2AF4">
            <wp:simplePos x="0" y="0"/>
            <wp:positionH relativeFrom="margin">
              <wp:align>left</wp:align>
            </wp:positionH>
            <wp:positionV relativeFrom="paragraph">
              <wp:posOffset>152400</wp:posOffset>
            </wp:positionV>
            <wp:extent cx="1066800" cy="1066800"/>
            <wp:effectExtent l="0" t="0" r="0" b="0"/>
            <wp:wrapSquare wrapText="bothSides"/>
            <wp:docPr id="516855282" name="Picture 516855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535571955" w:id="164"/>
      <w:bookmarkStart w:name="_Toc2079736018" w:id="165"/>
      <w:bookmarkStart w:name="_Toc251896302" w:id="166"/>
      <w:bookmarkStart w:name="_Toc1203601740" w:id="167"/>
      <w:bookmarkStart w:name="_Toc2100879654" w:id="168"/>
      <w:bookmarkStart w:name="_Toc512959105" w:id="169"/>
      <w:bookmarkStart w:name="_Toc1862144095" w:id="170"/>
      <w:bookmarkStart w:name="_Toc1582967167" w:id="171"/>
      <w:bookmarkStart w:name="_Toc1296168457" w:id="172"/>
      <w:bookmarkStart w:name="_Toc1336041570" w:id="173"/>
      <w:bookmarkStart w:name="_Toc184484554" w:id="174"/>
      <w:r w:rsidRPr="00DB4ACB" w:rsidR="2A50295B">
        <w:rPr>
          <w:rFonts w:asciiTheme="minorHAnsi" w:hAnsiTheme="minorHAnsi" w:eastAsiaTheme="minorEastAsia" w:cstheme="minorBidi"/>
          <w:lang w:val="sk-SK"/>
        </w:rPr>
        <w:t>2.3 Názov cieľa: Zvýšiť otvorenosť a transparentnosť údajov verejnej správy</w:t>
      </w:r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</w:p>
    <w:p w:rsidRPr="009F3729" w:rsidR="614CACBA" w:rsidP="00385B61" w:rsidRDefault="391D45F6" w14:paraId="417BC61B" w14:textId="649BC5A3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2DCE767A">
        <w:rPr>
          <w:rFonts w:eastAsiaTheme="minorEastAsia"/>
          <w:szCs w:val="24"/>
          <w:lang w:val="sk-SK"/>
        </w:rPr>
        <w:t>Nárast podielu subjektov verejnej správy ktoré</w:t>
      </w:r>
      <w:r w:rsidRPr="009F3729" w:rsidR="210C76C1">
        <w:rPr>
          <w:rFonts w:eastAsiaTheme="minorEastAsia"/>
          <w:szCs w:val="24"/>
          <w:lang w:val="sk-SK"/>
        </w:rPr>
        <w:t xml:space="preserve"> </w:t>
      </w:r>
      <w:r w:rsidRPr="009F3729" w:rsidR="2DCE767A">
        <w:rPr>
          <w:rFonts w:eastAsiaTheme="minorEastAsia"/>
          <w:szCs w:val="24"/>
          <w:lang w:val="sk-SK"/>
        </w:rPr>
        <w:t>zverejňujú publikačné minimum otvorených údajov</w:t>
      </w:r>
    </w:p>
    <w:p w:rsidRPr="009F3729" w:rsidR="614CACBA" w:rsidP="00385B61" w:rsidRDefault="391D45F6" w14:paraId="446BD60C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5D39875F">
        <w:rPr>
          <w:rFonts w:eastAsiaTheme="minorEastAsia"/>
          <w:szCs w:val="24"/>
          <w:lang w:val="sk-SK"/>
        </w:rPr>
        <w:t xml:space="preserve">Nárast podielu elektronických služieb, ktoré publikujú </w:t>
      </w:r>
      <w:r w:rsidRPr="009F3729" w:rsidR="6EF4D32A">
        <w:rPr>
          <w:rFonts w:eastAsiaTheme="minorEastAsia"/>
          <w:szCs w:val="24"/>
          <w:lang w:val="sk-SK"/>
        </w:rPr>
        <w:t>API a open API</w:t>
      </w:r>
      <w:r w:rsidRPr="009F3729" w:rsidR="5D39875F">
        <w:rPr>
          <w:rFonts w:eastAsiaTheme="minorEastAsia"/>
          <w:szCs w:val="24"/>
          <w:lang w:val="sk-SK"/>
        </w:rPr>
        <w:t xml:space="preserve"> cez API </w:t>
      </w:r>
      <w:r w:rsidRPr="009F3729" w:rsidR="210C76C1">
        <w:rPr>
          <w:rFonts w:eastAsiaTheme="minorEastAsia"/>
          <w:szCs w:val="24"/>
          <w:lang w:val="sk-SK"/>
        </w:rPr>
        <w:t>gateway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21"/>
        <w:gridCol w:w="4671"/>
        <w:gridCol w:w="1116"/>
        <w:gridCol w:w="1186"/>
        <w:gridCol w:w="1166"/>
      </w:tblGrid>
      <w:tr w:rsidRPr="00DB4ACB" w:rsidR="5AFA0FAF" w:rsidTr="009F3729" w14:paraId="1973E89B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FF54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96684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0CFE146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0A61AEE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607F949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07BBC00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0EAF38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327E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D9F8C1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CCE79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28094C2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CE7B185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48C36F9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C9BD4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122264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26223BF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0A626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4D2D51F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5F92468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9A8BC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294606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7E862E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CBDB4E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45B06D6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46C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0F9C6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3935233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695A2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57933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CDDA747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1C62D19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60EF29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67D13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1760DE8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A45A52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3E672E07" w14:textId="77777777">
      <w:pPr>
        <w:rPr>
          <w:rFonts w:eastAsiaTheme="minorEastAsia" w:cstheme="minorBidi"/>
        </w:rPr>
      </w:pPr>
    </w:p>
    <w:p w:rsidRPr="00DB4ACB" w:rsidR="005D7D82" w:rsidP="5AFA0FAF" w:rsidRDefault="147AEB18" w14:paraId="175D973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2.3</w:t>
      </w:r>
    </w:p>
    <w:p w:rsidR="005D7D82" w:rsidP="5AFA0FAF" w:rsidRDefault="5AFA0FAF" w14:paraId="7C7ED632" w14:textId="31A9897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3FBF573F" wp14:editId="3A7B9255">
            <wp:extent cx="5760000" cy="2041200"/>
            <wp:effectExtent l="0" t="0" r="0" b="0"/>
            <wp:docPr id="768795069" name="Obrázok 768795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500C6C9B" w14:textId="07AF5B3E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1925C4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9" w:id="175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9" behindDoc="0" locked="0" layoutInCell="1" allowOverlap="1" wp14:anchorId="7BE49488" wp14:editId="0B231654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47775" cy="1247775"/>
            <wp:effectExtent l="0" t="0" r="0" b="0"/>
            <wp:wrapSquare wrapText="bothSides"/>
            <wp:docPr id="1917125215" name="Picture 1917125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80986120" w:id="176"/>
      <w:bookmarkStart w:name="_Toc998486348" w:id="177"/>
      <w:bookmarkStart w:name="_Toc1666717065" w:id="178"/>
      <w:bookmarkStart w:name="_Toc900308572" w:id="179"/>
      <w:bookmarkStart w:name="_Toc1686062382" w:id="180"/>
      <w:bookmarkStart w:name="_Toc582092588" w:id="181"/>
      <w:bookmarkStart w:name="_Toc575084378" w:id="182"/>
      <w:bookmarkStart w:name="_Toc853792668" w:id="183"/>
      <w:bookmarkStart w:name="_Toc329816614" w:id="184"/>
      <w:bookmarkStart w:name="_Toc1809722625" w:id="185"/>
      <w:bookmarkStart w:name="_Toc84250906" w:id="186"/>
      <w:r w:rsidRPr="00DB4ACB" w:rsidR="2FD515EC">
        <w:rPr>
          <w:rFonts w:asciiTheme="minorHAnsi" w:hAnsiTheme="minorHAnsi" w:eastAsiaTheme="minorEastAsia" w:cstheme="minorBidi"/>
          <w:lang w:val="sk-SK"/>
        </w:rPr>
        <w:t>2.4 Názov cieľa: Dobudovať digitálne prostredie založené na zdieľaní údajov vo verejnej správe</w:t>
      </w:r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:rsidRPr="009F3729" w:rsidR="614CACBA" w:rsidP="00385B61" w:rsidRDefault="391D45F6" w14:paraId="66E9AB2F" w14:textId="37141C24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3E391885">
        <w:rPr>
          <w:rFonts w:eastAsiaTheme="minorEastAsia"/>
          <w:szCs w:val="24"/>
          <w:lang w:val="sk-SK"/>
        </w:rPr>
        <w:t>Nárast podielu systémov, ktoré stotožňujú vstupujúce údaje s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E391885">
        <w:rPr>
          <w:rFonts w:eastAsiaTheme="minorEastAsia"/>
          <w:szCs w:val="24"/>
          <w:lang w:val="sk-SK"/>
        </w:rPr>
        <w:t>referenčnými</w:t>
      </w:r>
    </w:p>
    <w:p w:rsidRPr="009F3729" w:rsidR="614CACBA" w:rsidP="00385B61" w:rsidRDefault="391D45F6" w14:paraId="2D592329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66F4EC22">
        <w:rPr>
          <w:rFonts w:eastAsiaTheme="minorEastAsia"/>
          <w:szCs w:val="24"/>
          <w:lang w:val="sk-SK"/>
        </w:rPr>
        <w:t>Úroveň kvality údajov registrov ktoré poskytujú referenčné údaje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599"/>
        <w:gridCol w:w="1123"/>
        <w:gridCol w:w="1195"/>
        <w:gridCol w:w="1249"/>
      </w:tblGrid>
      <w:tr w:rsidRPr="00DB4ACB" w:rsidR="5AFA0FAF" w:rsidTr="009F3729" w14:paraId="2F2F8731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FA6AF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89CAA3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3D3B0C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1D6E66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F6420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2C1FE8EC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D623A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C5E55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5A0397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56CE341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3FB2096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3B689B5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5F376F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6CB078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907A8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5CDF5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9451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4AF04B7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371D2C2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7534C2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0404F7F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DA97B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79FF1C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43E78C9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F8CF8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5E2C6E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698779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0D5FA36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90C34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D0CC132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BAC8D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25BF9F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34E82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5F3E6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68E6E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1A61DB6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6D5C95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3E6C0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167C5FF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C792E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1004C27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EEC03CA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CCEA2F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E4E9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89DF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705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67057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5D7D82" w:rsidP="5AFA0FAF" w:rsidRDefault="005D7D82" w14:paraId="5F5A1A6C" w14:textId="77777777"/>
    <w:p w:rsidRPr="00DB4ACB" w:rsidR="005D7D82" w:rsidP="5AFA0FAF" w:rsidRDefault="7C7DCCB2" w14:paraId="1EB48A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2.4</w:t>
      </w:r>
    </w:p>
    <w:p w:rsidRPr="00DB4ACB" w:rsidR="7F1085B2" w:rsidP="630D9927" w:rsidRDefault="5AFA0FAF" w14:paraId="0F2CBF32" w14:textId="77777777">
      <w:r w:rsidRPr="00DB4ACB">
        <w:rPr>
          <w:noProof/>
          <w:lang w:eastAsia="sk-SK"/>
        </w:rPr>
        <w:drawing>
          <wp:inline distT="0" distB="0" distL="0" distR="0" wp14:anchorId="5C1C3DCD" wp14:editId="19885F88">
            <wp:extent cx="5760000" cy="2268000"/>
            <wp:effectExtent l="0" t="0" r="0" b="0"/>
            <wp:docPr id="546110816" name="Obrázok 546110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F1085B2" w:rsidP="5AFA0FAF" w:rsidRDefault="7F1085B2" w14:paraId="65536455" w14:textId="77777777">
      <w:pPr>
        <w:rPr>
          <w:rFonts w:eastAsiaTheme="minorEastAsia" w:cstheme="minorBidi"/>
        </w:rPr>
      </w:pPr>
    </w:p>
    <w:p w:rsidRPr="00DB4ACB" w:rsidR="005D7D82" w:rsidP="5AFA0FAF" w:rsidRDefault="0058571C" w14:paraId="4B3D0D7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  <w:bookmarkStart w:name="_Toc1719046548" w:id="187"/>
      <w:bookmarkStart w:name="_Toc220405794" w:id="188"/>
      <w:bookmarkStart w:name="_Toc463434848" w:id="189"/>
      <w:bookmarkStart w:name="_Toc1313569062" w:id="190"/>
      <w:bookmarkStart w:name="_Toc2018430641" w:id="191"/>
      <w:bookmarkStart w:name="_Toc118191149" w:id="192"/>
      <w:bookmarkStart w:name="_Toc1503751542" w:id="193"/>
      <w:bookmarkStart w:name="_Toc2071414221" w:id="194"/>
      <w:bookmarkStart w:name="_Toc1807310829" w:id="195"/>
      <w:bookmarkStart w:name="_Toc714407610" w:id="196"/>
      <w:bookmarkStart w:name="_Toc1789449049" w:id="197"/>
    </w:p>
    <w:p w:rsidRPr="00DB4ACB" w:rsidR="00D86143" w:rsidP="5AFA0FAF" w:rsidRDefault="38956B81" w14:paraId="78DA9C9B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00903100" w:id="19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 3:</w:t>
      </w:r>
      <w:r w:rsidRPr="00DB4ACB" w:rsidR="6CEC6CED">
        <w:rPr>
          <w:rFonts w:asciiTheme="minorHAnsi" w:hAnsiTheme="minorHAnsi" w:eastAsiaTheme="minorEastAsia" w:cstheme="minorBidi"/>
          <w:lang w:val="sk-SK"/>
        </w:rPr>
        <w:t xml:space="preserve"> Efektívne IT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</w:p>
    <w:p w:rsidR="00D86143" w:rsidP="5AFA0FAF" w:rsidRDefault="3BD1F702" w14:paraId="06066085" w14:textId="49CC1CA8">
      <w:pPr>
        <w:spacing w:after="160" w:line="259" w:lineRule="auto"/>
        <w:rPr>
          <w:rFonts w:eastAsiaTheme="minorEastAsia" w:cstheme="minorBidi"/>
          <w:lang w:eastAsia="en-US"/>
        </w:rPr>
      </w:pPr>
      <w:r w:rsidRPr="005672AF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0" behindDoc="0" locked="0" layoutInCell="1" allowOverlap="1" wp14:anchorId="2049582D" wp14:editId="38C877F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828800" cy="1828800"/>
            <wp:effectExtent l="0" t="0" r="0" b="0"/>
            <wp:wrapSquare wrapText="bothSides"/>
            <wp:docPr id="678736805" name="Picture 678736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72AF" w:rsidR="3D9DD82D">
        <w:rPr>
          <w:rFonts w:eastAsiaTheme="minorEastAsia" w:cstheme="minorBidi"/>
          <w:lang w:eastAsia="en-US"/>
        </w:rPr>
        <w:t>Efektívne IT z</w:t>
      </w:r>
      <w:r w:rsidRPr="005672AF" w:rsidR="2C7D16DC">
        <w:rPr>
          <w:rFonts w:eastAsiaTheme="minorEastAsia" w:cstheme="minorBidi"/>
          <w:lang w:eastAsia="en-US"/>
        </w:rPr>
        <w:t xml:space="preserve">vyšuje hodnotu systémov a služieb, ktoré poskytuje. IT zdroje sa využívajú tak, aby klesali náklady na prevádzku informačných systémov a nové projekty sú obstarávané v menšom rozsahu, čo v končenom dôsledku znižuje budúce náklady na prevádzku a koncentruje finančné a personálne zdroje na dosiahnutie zmysluplného návratného modelu. </w:t>
      </w:r>
      <w:r w:rsidRPr="005672AF" w:rsidR="65E1F13B">
        <w:rPr>
          <w:rFonts w:eastAsiaTheme="minorEastAsia" w:cstheme="minorBidi"/>
          <w:lang w:eastAsia="en-US"/>
        </w:rPr>
        <w:t>Verejná správa buduje a udržiava profesionálne tímy IT odborníkov, ktoré́ navrhujú informačné systémy, kontrolujú ich dodanie a koordinujú prevádzku a ďalší rozvoj.</w:t>
      </w:r>
    </w:p>
    <w:p w:rsidR="003A3525" w:rsidP="5AFA0FAF" w:rsidRDefault="003A3525" w14:paraId="367430EC" w14:textId="77777777">
      <w:pPr>
        <w:spacing w:after="160" w:line="259" w:lineRule="auto"/>
        <w:rPr>
          <w:rFonts w:eastAsiaTheme="minorEastAsia" w:cstheme="minorBidi"/>
          <w:lang w:eastAsia="en-US"/>
        </w:rPr>
      </w:pPr>
    </w:p>
    <w:p w:rsidRPr="00DB4ACB" w:rsidR="4F214DD2" w:rsidP="5AFA0FAF" w:rsidRDefault="1C522FC2" w14:paraId="1A4A33A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1" w:id="19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drawing>
          <wp:anchor distT="0" distB="0" distL="114300" distR="114300" simplePos="0" relativeHeight="251658251" behindDoc="0" locked="0" layoutInCell="1" allowOverlap="1" wp14:anchorId="7DAFDCE1" wp14:editId="5EB997E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66825" cy="1266825"/>
            <wp:effectExtent l="0" t="0" r="0" b="0"/>
            <wp:wrapSquare wrapText="bothSides"/>
            <wp:docPr id="1950557091" name="Picture 1950557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606317842" w:id="200"/>
      <w:bookmarkStart w:name="_Toc1848386570" w:id="201"/>
      <w:bookmarkStart w:name="_Toc2027058819" w:id="202"/>
      <w:bookmarkStart w:name="_Toc1367214123" w:id="203"/>
      <w:bookmarkStart w:name="_Toc1334783226" w:id="204"/>
      <w:bookmarkStart w:name="_Toc339899828" w:id="205"/>
      <w:bookmarkStart w:name="_Toc354859959" w:id="206"/>
      <w:bookmarkStart w:name="_Toc556415430" w:id="207"/>
      <w:bookmarkStart w:name="_Toc1793730621" w:id="208"/>
      <w:bookmarkStart w:name="_Toc121157442" w:id="209"/>
      <w:bookmarkStart w:name="_Toc481606416" w:id="210"/>
      <w:r w:rsidRPr="00DB4ACB" w:rsidR="76395D20">
        <w:rPr>
          <w:rFonts w:asciiTheme="minorHAnsi" w:hAnsiTheme="minorHAnsi" w:eastAsiaTheme="minorEastAsia" w:cstheme="minorBidi"/>
          <w:lang w:val="sk-SK"/>
        </w:rPr>
        <w:t>3.1 Názov cieľa: Zvýšiť úžitkovú hodnotu informačných systémov verejnej správy počas ich životného cyklu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</w:p>
    <w:p w:rsidRPr="005672AF" w:rsidR="4F214DD2" w:rsidP="00385B61" w:rsidRDefault="391D45F6" w14:paraId="7FD7D28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B6B4028">
        <w:rPr>
          <w:rFonts w:eastAsiaTheme="minorEastAsia"/>
          <w:szCs w:val="24"/>
          <w:lang w:val="sk-SK"/>
        </w:rPr>
        <w:t>Nárast podielu systémov, ktoré generujú vyššiu úsporu / benefity ako náklady na prevádzku</w:t>
      </w:r>
    </w:p>
    <w:p w:rsidRPr="005672AF" w:rsidR="4F214DD2" w:rsidP="00385B61" w:rsidRDefault="391D45F6" w14:paraId="15B3EBB8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1920690">
        <w:rPr>
          <w:rFonts w:eastAsiaTheme="minorEastAsia"/>
          <w:szCs w:val="24"/>
          <w:lang w:val="sk-SK"/>
        </w:rPr>
        <w:t>Pokles podielu štátnych zamestnancov vykonávajúcich najnáročnejšie činnosti zaradené do 1. až 6. platovej triedy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02"/>
        <w:gridCol w:w="4655"/>
        <w:gridCol w:w="946"/>
        <w:gridCol w:w="1314"/>
        <w:gridCol w:w="1243"/>
      </w:tblGrid>
      <w:tr w:rsidRPr="00DB4ACB" w:rsidR="5AFA0FAF" w:rsidTr="005672AF" w14:paraId="5428C4BA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266BC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2A61E4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0878F22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22EE4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29EBBFC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37943315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B0FFD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F7ACB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4CFFD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A4CF2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04F1494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26BE38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4B787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7BD72E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69EF07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11F046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9DA6A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5672AF" w14:paraId="41D319D6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5C4D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081DA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39C50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EDAF2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8823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217DEA7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5A930B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563952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01B0E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5906A4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6EF1EC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2CAD4D9E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C59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3.1.5_a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4E7AE7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C0602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6D99C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0220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FE7458" w:rsidP="5AFA0FAF" w:rsidRDefault="00FE7458" w14:paraId="0F877108" w14:textId="77777777"/>
    <w:p w:rsidRPr="00DB4ACB" w:rsidR="005D7D82" w:rsidP="5AFA0FAF" w:rsidRDefault="00B71EB5" w14:paraId="5A07F01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3.1</w:t>
      </w:r>
    </w:p>
    <w:p w:rsidRPr="00DB4ACB" w:rsidR="3E691095" w:rsidP="32CE4D43" w:rsidRDefault="75CC1CFD" w14:paraId="7D924DF6" w14:textId="77777777">
      <w:pPr>
        <w:rPr>
          <w:rFonts w:eastAsia="ＭＳ 明朝" w:cs="Arial" w:eastAsiaTheme="minorEastAsia" w:cstheme="minorBidi"/>
        </w:rPr>
      </w:pPr>
      <w:r w:rsidR="75CC1CFD">
        <w:drawing>
          <wp:inline wp14:editId="56F3A7D2" wp14:anchorId="11045B32">
            <wp:extent cx="5759998" cy="2214000"/>
            <wp:effectExtent l="0" t="0" r="0" b="0"/>
            <wp:docPr id="1200793476" name="Picture 1200793476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200793476"/>
                    <pic:cNvPicPr/>
                  </pic:nvPicPr>
                  <pic:blipFill>
                    <a:blip r:embed="R5d67dc09b5554166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47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9998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70C5CBA1" w14:textId="05E4203C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56544B2C" w14:paraId="7D5C4B69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2" w:id="21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52" behindDoc="0" locked="0" layoutInCell="1" allowOverlap="1" wp14:anchorId="6D131A71" wp14:editId="10EA4B87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85875" cy="1285875"/>
            <wp:effectExtent l="0" t="0" r="0" b="0"/>
            <wp:wrapSquare wrapText="bothSides"/>
            <wp:docPr id="1725903686" name="Picture 1725903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472063129" w:id="212"/>
      <w:bookmarkStart w:name="_Toc776005993" w:id="213"/>
      <w:bookmarkStart w:name="_Toc2140230571" w:id="214"/>
      <w:bookmarkStart w:name="_Toc21026661" w:id="215"/>
      <w:bookmarkStart w:name="_Toc1744199013" w:id="216"/>
      <w:bookmarkStart w:name="_Toc419924787" w:id="217"/>
      <w:bookmarkStart w:name="_Toc748537671" w:id="218"/>
      <w:bookmarkStart w:name="_Toc1794351047" w:id="219"/>
      <w:bookmarkStart w:name="_Toc1122133927" w:id="220"/>
      <w:bookmarkStart w:name="_Toc1231839326" w:id="221"/>
      <w:bookmarkStart w:name="_Toc1535065535" w:id="222"/>
      <w:r w:rsidRPr="00DB4ACB" w:rsidR="76395D20">
        <w:rPr>
          <w:rFonts w:asciiTheme="minorHAnsi" w:hAnsiTheme="minorHAnsi" w:eastAsiaTheme="minorEastAsia" w:cstheme="minorBidi"/>
          <w:lang w:val="sk-SK"/>
        </w:rPr>
        <w:t>3.2 Názov cieľa: Skrátiť čas na prípravu a doručenie služieb a výsledkov informačných systémov verejnej správy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:rsidRPr="00DB4ACB" w:rsidR="4F214DD2" w:rsidP="00385B61" w:rsidRDefault="391D45F6" w14:paraId="58C608A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68514F26">
        <w:rPr>
          <w:rFonts w:eastAsiaTheme="minorEastAsia"/>
          <w:lang w:val="sk-SK"/>
        </w:rPr>
        <w:t>Nárast podielu projektov, v ktorých trvanie prípravy,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68514F26">
        <w:rPr>
          <w:rFonts w:eastAsiaTheme="minorEastAsia"/>
          <w:lang w:val="sk-SK"/>
        </w:rPr>
        <w:t>obstarávania a vývoja systémov je do 24 mesiacov</w:t>
      </w:r>
    </w:p>
    <w:p w:rsidRPr="00DB4ACB" w:rsidR="4F214DD2" w:rsidP="00385B61" w:rsidRDefault="391D45F6" w14:paraId="4048000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5571878E">
        <w:rPr>
          <w:rFonts w:eastAsiaTheme="minorEastAsia"/>
          <w:lang w:val="sk-SK"/>
        </w:rPr>
        <w:t>Podiel nových systémov a častí systémov nad 1M EUR, ktoré sú budované inkrementálne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1011"/>
        <w:gridCol w:w="4755"/>
        <w:gridCol w:w="759"/>
        <w:gridCol w:w="1269"/>
        <w:gridCol w:w="1221"/>
      </w:tblGrid>
      <w:tr w:rsidRPr="00DB4ACB" w:rsidR="5AFA0FAF" w:rsidTr="5AFA0FAF" w14:paraId="54393F2C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5371B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4E19DA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D961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3E745F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1171C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5AFA0FAF" w14:paraId="28D769DA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333964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BCAF98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74D48C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92E95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B3199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B0BC73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6B048A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284A630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8C4C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40EBA1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A8D16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19B72361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43A32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7B28D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17E32B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010F2C9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3E2E852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5032E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1D508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04C6E0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C9C7B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A3AEFC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420CD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4171B790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CBE90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5C7E4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94BC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52037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6FF91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5AFA0FAF" w14:paraId="7A51106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429BE7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20192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152A6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AC41C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707958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00FE7458" w:rsidP="5AFA0FAF" w:rsidRDefault="00FE7458" w14:paraId="12F04952" w14:textId="77777777"/>
    <w:p w:rsidRPr="00DB4ACB" w:rsidR="00FE7458" w:rsidP="005672AF" w:rsidRDefault="647C719B" w14:paraId="27397DEC" w14:textId="77777777">
      <w:pPr>
        <w:rPr>
          <w:rFonts w:eastAsiaTheme="minorEastAsia"/>
        </w:rPr>
      </w:pPr>
      <w:r w:rsidRPr="00DB4ACB">
        <w:rPr>
          <w:rFonts w:eastAsiaTheme="minorEastAsia"/>
        </w:rPr>
        <w:t>Cestovná mapa špecifického cieľa 3.2</w:t>
      </w:r>
    </w:p>
    <w:p w:rsidRPr="00DB4ACB" w:rsidR="080FC5FD" w:rsidP="1097D97E" w:rsidRDefault="5AFA0FAF" w14:paraId="63A083E0" w14:textId="77777777">
      <w:r w:rsidRPr="00DB4ACB">
        <w:rPr>
          <w:noProof/>
          <w:lang w:eastAsia="sk-SK"/>
        </w:rPr>
        <w:drawing>
          <wp:inline distT="0" distB="0" distL="0" distR="0" wp14:anchorId="076031DE" wp14:editId="1065D17E">
            <wp:extent cx="5703094" cy="2126779"/>
            <wp:effectExtent l="0" t="0" r="0" b="0"/>
            <wp:docPr id="505144690" name="Obrázok 505144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3094" cy="212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1FF00A9C" w14:textId="4FF068CB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76395D20" w14:paraId="56D3BB2B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2137315500" w:id="223"/>
      <w:bookmarkStart w:name="_Toc776503273" w:id="224"/>
      <w:bookmarkStart w:name="_Toc1750817950" w:id="225"/>
      <w:bookmarkStart w:name="_Toc356427986" w:id="226"/>
      <w:bookmarkStart w:name="_Toc1274875853" w:id="227"/>
      <w:bookmarkStart w:name="_Toc936227756" w:id="228"/>
      <w:bookmarkStart w:name="_Toc1180832086" w:id="229"/>
      <w:bookmarkStart w:name="_Toc2026980431" w:id="230"/>
      <w:bookmarkStart w:name="_Toc1947394899" w:id="231"/>
      <w:bookmarkStart w:name="_Toc835726713" w:id="232"/>
      <w:bookmarkStart w:name="_Toc1383650574" w:id="233"/>
      <w:bookmarkStart w:name="_Toc100903103" w:id="234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3.3 Názov cieľa: Optimalizovať náklady verejnej správy</w:t>
      </w:r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:rsidRPr="00DB4ACB" w:rsidR="391D45F6" w:rsidP="00385B61" w:rsidRDefault="391D45F6" w14:paraId="50505562" w14:textId="3CBC6080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49E801E7">
        <w:rPr>
          <w:rFonts w:eastAsiaTheme="minorEastAsia"/>
          <w:lang w:val="sk-SK"/>
        </w:rPr>
        <w:t>Kumulatívne množstvo ušetrených výdavkov verejnej správy oproti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49E801E7">
        <w:rPr>
          <w:rFonts w:eastAsiaTheme="minorEastAsia"/>
          <w:lang w:val="sk-SK"/>
        </w:rPr>
        <w:t>alternatíve AS</w:t>
      </w:r>
      <w:r w:rsidR="005672AF">
        <w:rPr>
          <w:rFonts w:eastAsiaTheme="minorEastAsia"/>
          <w:lang w:val="sk-SK"/>
        </w:rPr>
        <w:t> </w:t>
      </w:r>
      <w:r w:rsidRPr="00DB4ACB" w:rsidR="49E801E7">
        <w:rPr>
          <w:rFonts w:eastAsiaTheme="minorEastAsia"/>
          <w:lang w:val="sk-SK"/>
        </w:rPr>
        <w:t>IS</w:t>
      </w:r>
    </w:p>
    <w:p w:rsidRPr="00DB4ACB" w:rsidR="391D45F6" w:rsidP="00385B61" w:rsidRDefault="391D45F6" w14:paraId="34E877EE" w14:textId="77777777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15EDA3EB">
        <w:rPr>
          <w:rFonts w:eastAsiaTheme="minorEastAsia"/>
          <w:lang w:val="sk-SK"/>
        </w:rPr>
        <w:t>Podiel informačných systémov, ktorých náklady na transakciu sú nad priemerom nákladov na transakciu a podanie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6"/>
        <w:gridCol w:w="4688"/>
        <w:gridCol w:w="1099"/>
        <w:gridCol w:w="1234"/>
        <w:gridCol w:w="1183"/>
      </w:tblGrid>
      <w:tr w:rsidRPr="00DB4ACB" w:rsidR="5AFA0FAF" w:rsidTr="005672AF" w14:paraId="104D591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554DAB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B700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4AAAFC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1C9E1A6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86686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53FB32BE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5F5D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A280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83A95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7F32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3CC105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6D248A9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66D689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4F6C85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11577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40AE6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13D06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24285B7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DE624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710920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062C42D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B0D1A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0AC7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3DFCD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B4A2D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27B74A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DA9E8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52EED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AA230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1ABD3CF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4191D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0282BC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6C9099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026624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3A562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5AFA0FAF" w:rsidP="5AFA0FAF" w:rsidRDefault="5AFA0FAF" w14:paraId="68D808D9" w14:textId="77777777"/>
    <w:p w:rsidRPr="00DB4ACB" w:rsidR="36AA0B68" w:rsidP="5AFA0FAF" w:rsidRDefault="5A1A14FB" w14:paraId="42D84D1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3.3</w:t>
      </w:r>
    </w:p>
    <w:p w:rsidRPr="00DB4ACB" w:rsidR="76A75F62" w:rsidP="630D9927" w:rsidRDefault="5AFA0FAF" w14:paraId="1FCC9885" w14:textId="77777777">
      <w:r w:rsidRPr="00DB4ACB">
        <w:rPr>
          <w:noProof/>
          <w:lang w:eastAsia="sk-SK"/>
        </w:rPr>
        <w:drawing>
          <wp:inline distT="0" distB="0" distL="0" distR="0" wp14:anchorId="2D2278F6" wp14:editId="2943C235">
            <wp:extent cx="5760000" cy="2041200"/>
            <wp:effectExtent l="0" t="0" r="0" b="0"/>
            <wp:docPr id="1247112796" name="Obrázok 124711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0703EE7A" w14:textId="277E2D0B">
      <w:pPr>
        <w:spacing w:after="160" w:line="259" w:lineRule="auto"/>
        <w:jc w:val="left"/>
      </w:pPr>
      <w:r>
        <w:br w:type="page"/>
      </w:r>
    </w:p>
    <w:p w:rsidRPr="00DB4ACB" w:rsidR="08503C78" w:rsidP="5AFA0FAF" w:rsidRDefault="24BAE8D6" w14:paraId="09049616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414812861" w:id="235"/>
      <w:bookmarkStart w:name="_Toc1253185313" w:id="236"/>
      <w:bookmarkStart w:name="_Toc1972227580" w:id="237"/>
      <w:bookmarkStart w:name="_Toc30438279" w:id="238"/>
      <w:bookmarkStart w:name="_Toc321244444" w:id="239"/>
      <w:bookmarkStart w:name="_Toc707219392" w:id="240"/>
      <w:bookmarkStart w:name="_Toc761824632" w:id="241"/>
      <w:bookmarkStart w:name="_Toc2088806169" w:id="242"/>
      <w:bookmarkStart w:name="_Toc1175961257" w:id="243"/>
      <w:bookmarkStart w:name="_Toc119158901" w:id="244"/>
      <w:bookmarkStart w:name="_Toc1555950708" w:id="245"/>
      <w:bookmarkStart w:name="_Toc100903104" w:id="24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4: </w:t>
      </w:r>
      <w:r w:rsidRPr="00DB4ACB" w:rsidR="5F67A722">
        <w:rPr>
          <w:rFonts w:asciiTheme="minorHAnsi" w:hAnsiTheme="minorHAnsi" w:eastAsiaTheme="minorEastAsia" w:cstheme="minorBidi"/>
          <w:lang w:val="sk-SK"/>
        </w:rPr>
        <w:t>Kybernetická a informačná bezpečnosť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</w:p>
    <w:p w:rsidRPr="00DB4ACB" w:rsidR="00F10BF6" w:rsidP="5AFA0FAF" w:rsidRDefault="5073129C" w14:paraId="3361FC4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</w:t>
      </w:r>
      <w:r w:rsidRPr="00DB4ACB" w:rsidR="5AB9EC4F">
        <w:rPr>
          <w:rFonts w:eastAsiaTheme="minorEastAsia" w:cstheme="minorBidi"/>
          <w:color w:val="000000" w:themeColor="text1"/>
        </w:rPr>
        <w:t>ybernetická a informačná bezpečnosť je nutným predpokladom  fungovania IKT s cieľom poskytovať bezpečné digitálne verejné služby. Rastie preto potreba odborného a kvalifikovaného personálu na oblasť kybernetickej a informačnej bezpečnosti na centrálnej i lokálnej úrovni vrátane nutnosti systematického vzdelávania. Víziou strategickej priority je systematický prístup k zavadzaniu a ochrane digitálnych služieb, teda posun od ad- hoc riešení́ k systematickej riadenej činnosti. Výsledkom je dôvera občanov, ktorá sa prejaví prirodzeným využívaním digitálnych služieb verejnej správy v kontexte intenzívnej podpory vzájomnej spolupráce, od ktorej závisí́ dostupnosť  informačných systémov, údajov a služieb v centralizovanej architektúre. Dôraz je kladený  najmä na ochranu  citlivých údajov, utajovaných skutočností, citlivých informácií podľa atómového zákona a zákona o kritickej infraštruktúre.</w:t>
      </w:r>
      <w:r w:rsidRPr="00DB4ACB" w:rsidR="5AB9EC4F">
        <w:rPr>
          <w:rFonts w:eastAsiaTheme="minorEastAsia" w:cstheme="minorBidi"/>
        </w:rPr>
        <w:t xml:space="preserve"> </w:t>
      </w:r>
    </w:p>
    <w:p w:rsidRPr="00DB4ACB" w:rsidR="00F10BF6" w:rsidP="5AFA0FAF" w:rsidRDefault="532C6272" w14:paraId="5117CC1D" w14:textId="77777777">
      <w:pPr>
        <w:rPr>
          <w:rFonts w:eastAsiaTheme="minorEastAsia" w:cstheme="minorBidi"/>
        </w:rPr>
      </w:pPr>
      <w:r w:rsidRPr="00DB4ACB" w:rsidDel="2AF0D073">
        <w:rPr>
          <w:rFonts w:eastAsiaTheme="minorEastAsia" w:cstheme="minorBidi"/>
        </w:rPr>
        <w:t xml:space="preserve">Vzhľadom na to, že prioritná os 4: Kybernetická a informačná bezpečnosť má prierezový charakter, je nevyhnutné ju zohľadniť a zakomponovať vo všetkých aktivitách Akčného plánu NKIVS. </w:t>
      </w:r>
      <w:r w:rsidRPr="00DB4ACB" w:rsidR="00F10BF6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4" behindDoc="0" locked="0" layoutInCell="1" allowOverlap="1" wp14:anchorId="43BAC6AF" wp14:editId="6F64EDB4">
            <wp:simplePos x="0" y="0"/>
            <wp:positionH relativeFrom="margin">
              <wp:posOffset>3175</wp:posOffset>
            </wp:positionH>
            <wp:positionV relativeFrom="margin">
              <wp:posOffset>3842385</wp:posOffset>
            </wp:positionV>
            <wp:extent cx="1290955" cy="1290955"/>
            <wp:effectExtent l="12700" t="12700" r="17145" b="17145"/>
            <wp:wrapSquare wrapText="bothSides"/>
            <wp:docPr id="2" name="Graphic 2" descr="Shield Tick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Shield Tick with solid fill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0955" cy="1290955"/>
                    </a:xfrm>
                    <a:prstGeom prst="rect">
                      <a:avLst/>
                    </a:prstGeom>
                    <a:ln w="9525">
                      <a:solidFill>
                        <a:schemeClr val="accent1">
                          <a:lumMod val="75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DB4ACB" w:rsidR="477394AE" w:rsidP="5AFA0FAF" w:rsidRDefault="09CFE1E6" w14:paraId="18FE67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613110683" w:id="247"/>
      <w:bookmarkStart w:name="_Toc495241841" w:id="248"/>
      <w:bookmarkStart w:name="_Toc477933921" w:id="249"/>
      <w:bookmarkStart w:name="_Toc705802926" w:id="250"/>
      <w:bookmarkStart w:name="_Toc391207755" w:id="251"/>
      <w:bookmarkStart w:name="_Toc1010780736" w:id="252"/>
      <w:bookmarkStart w:name="_Toc154659465" w:id="253"/>
      <w:bookmarkStart w:name="_Toc100903105" w:id="254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4: kybernetická a informačná bezpečnosť</w:t>
      </w:r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:rsidRPr="00DB4ACB" w:rsidR="00FE7458" w:rsidP="5AFA0FAF" w:rsidRDefault="00FE7458" w14:paraId="72DD1ED5" w14:textId="77777777">
      <w:pPr>
        <w:rPr>
          <w:rFonts w:eastAsiaTheme="minorEastAsia" w:cstheme="minorBidi"/>
          <w:lang w:eastAsia="en-US"/>
        </w:rPr>
      </w:pPr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274"/>
        <w:gridCol w:w="1560"/>
        <w:gridCol w:w="1628"/>
        <w:gridCol w:w="1447"/>
        <w:gridCol w:w="1455"/>
      </w:tblGrid>
      <w:tr w:rsidRPr="00DB4ACB" w:rsidR="630D9927" w:rsidTr="005672AF" w14:paraId="11271999" w14:textId="77777777">
        <w:tc>
          <w:tcPr>
            <w:tcW w:w="1696" w:type="dxa"/>
          </w:tcPr>
          <w:p w:rsidRPr="00DB4ACB" w:rsidR="630D9927" w:rsidP="5AFA0FAF" w:rsidRDefault="24F2F077" w14:paraId="27F4C54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274" w:type="dxa"/>
          </w:tcPr>
          <w:p w:rsidRPr="00DB4ACB" w:rsidR="630D9927" w:rsidP="5AFA0FAF" w:rsidRDefault="24F2F077" w14:paraId="7441A81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60" w:type="dxa"/>
          </w:tcPr>
          <w:p w:rsidRPr="00DB4ACB" w:rsidR="630D9927" w:rsidP="5AFA0FAF" w:rsidRDefault="63FA86D8" w14:paraId="15DA25AB" w14:textId="3130636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628" w:type="dxa"/>
          </w:tcPr>
          <w:p w:rsidRPr="00DB4ACB" w:rsidR="630D9927" w:rsidP="5AFA0FAF" w:rsidRDefault="24F2F077" w14:paraId="6CE3C44B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447" w:type="dxa"/>
          </w:tcPr>
          <w:p w:rsidRPr="00DB4ACB" w:rsidR="630D9927" w:rsidP="5AFA0FAF" w:rsidRDefault="24F2F077" w14:paraId="78EE73C5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455" w:type="dxa"/>
          </w:tcPr>
          <w:p w:rsidRPr="00DB4ACB" w:rsidR="630D9927" w:rsidP="5AFA0FAF" w:rsidRDefault="24F2F077" w14:paraId="6EDC3696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5672AF" w14:paraId="2D94FD3E" w14:textId="77777777">
        <w:tc>
          <w:tcPr>
            <w:tcW w:w="1696" w:type="dxa"/>
          </w:tcPr>
          <w:p w:rsidRPr="00DB4ACB" w:rsidR="630D9927" w:rsidP="5AFA0FAF" w:rsidRDefault="24F2F077" w14:paraId="240DB4DC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274" w:type="dxa"/>
          </w:tcPr>
          <w:p w:rsidRPr="00DB4ACB" w:rsidR="630D9927" w:rsidP="009926E4" w:rsidRDefault="24F2F077" w14:paraId="3CE03131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FCBF36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4E457EA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B18840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68E566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58276776" w14:textId="77777777">
        <w:tc>
          <w:tcPr>
            <w:tcW w:w="1696" w:type="dxa"/>
          </w:tcPr>
          <w:p w:rsidRPr="00DB4ACB" w:rsidR="630D9927" w:rsidP="5AFA0FAF" w:rsidRDefault="24F2F077" w14:paraId="47C3EED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274" w:type="dxa"/>
          </w:tcPr>
          <w:p w:rsidRPr="00DB4ACB" w:rsidR="630D9927" w:rsidP="009926E4" w:rsidRDefault="24F2F077" w14:paraId="42AF8F1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60" w:type="dxa"/>
          </w:tcPr>
          <w:p w:rsidRPr="00DB4ACB" w:rsidR="630D9927" w:rsidP="00AB02A3" w:rsidRDefault="6D1AAB27" w14:paraId="64115A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11,5 mil. eur</w:t>
            </w:r>
          </w:p>
        </w:tc>
        <w:tc>
          <w:tcPr>
            <w:tcW w:w="1628" w:type="dxa"/>
          </w:tcPr>
          <w:p w:rsidRPr="00DB4ACB" w:rsidR="630D9927" w:rsidP="00AB02A3" w:rsidRDefault="69DE516B" w14:paraId="08C5A3E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26,9 mil. eur</w:t>
            </w:r>
          </w:p>
        </w:tc>
        <w:tc>
          <w:tcPr>
            <w:tcW w:w="1447" w:type="dxa"/>
          </w:tcPr>
          <w:p w:rsidRPr="00DB4ACB" w:rsidR="630D9927" w:rsidP="00AB02A3" w:rsidRDefault="69DE516B" w14:paraId="212D3B7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42,5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F4E412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80,9 mil. eur</w:t>
            </w:r>
          </w:p>
        </w:tc>
      </w:tr>
      <w:tr w:rsidRPr="00DB4ACB" w:rsidR="630D9927" w:rsidTr="005672AF" w14:paraId="11374D67" w14:textId="77777777">
        <w:tc>
          <w:tcPr>
            <w:tcW w:w="1696" w:type="dxa"/>
          </w:tcPr>
          <w:p w:rsidRPr="00DB4ACB" w:rsidR="630D9927" w:rsidP="5AFA0FAF" w:rsidRDefault="24F2F077" w14:paraId="7AB90D54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274" w:type="dxa"/>
          </w:tcPr>
          <w:p w:rsidRPr="00DB4ACB" w:rsidR="630D9927" w:rsidP="009926E4" w:rsidRDefault="24F2F077" w14:paraId="28414C33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60" w:type="dxa"/>
          </w:tcPr>
          <w:p w:rsidRPr="00DB4ACB" w:rsidR="630D9927" w:rsidP="00AB02A3" w:rsidRDefault="6D1AAB27" w14:paraId="6C14FD9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6,3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C518B7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16,14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F60D0D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25,5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2037A1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47,9 mil. eur</w:t>
            </w:r>
          </w:p>
        </w:tc>
      </w:tr>
      <w:tr w:rsidRPr="00DB4ACB" w:rsidR="630D9927" w:rsidTr="005672AF" w14:paraId="2C82DBD2" w14:textId="77777777">
        <w:tc>
          <w:tcPr>
            <w:tcW w:w="1696" w:type="dxa"/>
          </w:tcPr>
          <w:p w:rsidRPr="00DB4ACB" w:rsidR="630D9927" w:rsidP="5AFA0FAF" w:rsidRDefault="24F2F077" w14:paraId="11A11441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274" w:type="dxa"/>
          </w:tcPr>
          <w:p w:rsidRPr="00DB4ACB" w:rsidR="630D9927" w:rsidP="009926E4" w:rsidRDefault="24F2F077" w14:paraId="6B92BF0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7B853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574BA7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1A2247F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302F95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61677C47" w14:textId="77777777">
        <w:tc>
          <w:tcPr>
            <w:tcW w:w="1696" w:type="dxa"/>
          </w:tcPr>
          <w:p w:rsidRPr="00DB4ACB" w:rsidR="630D9927" w:rsidP="5AFA0FAF" w:rsidRDefault="24F2F077" w14:paraId="3337CD7F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274" w:type="dxa"/>
          </w:tcPr>
          <w:p w:rsidRPr="00DB4ACB" w:rsidR="630D9927" w:rsidP="009926E4" w:rsidRDefault="24F2F077" w14:paraId="7ED3628A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60" w:type="dxa"/>
          </w:tcPr>
          <w:p w:rsidRPr="00DB4ACB" w:rsidR="630D9927" w:rsidP="00AB02A3" w:rsidRDefault="418F850C" w14:paraId="0E784D6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4"/>
            </w:r>
          </w:p>
        </w:tc>
        <w:tc>
          <w:tcPr>
            <w:tcW w:w="1628" w:type="dxa"/>
          </w:tcPr>
          <w:p w:rsidRPr="00DB4ACB" w:rsidR="630D9927" w:rsidP="00AB02A3" w:rsidRDefault="69DE516B" w14:paraId="383F543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708DD6D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0C778CF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160 mil. eur</w:t>
            </w:r>
          </w:p>
        </w:tc>
      </w:tr>
    </w:tbl>
    <w:p w:rsidR="005672AF" w:rsidP="5AFA0FAF" w:rsidRDefault="005672AF" w14:paraId="5535AFF1" w14:textId="2648088F">
      <w:pPr>
        <w:rPr>
          <w:rFonts w:eastAsiaTheme="minorEastAsia" w:cstheme="minorBidi"/>
        </w:rPr>
      </w:pPr>
    </w:p>
    <w:p w:rsidR="005672AF" w:rsidRDefault="005672AF" w14:paraId="347D1C28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13242F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535342182" w:id="255"/>
      <w:bookmarkStart w:name="_Toc1898681224" w:id="256"/>
      <w:bookmarkStart w:name="_Toc13968083" w:id="257"/>
      <w:bookmarkStart w:name="_Toc2092708152" w:id="258"/>
      <w:bookmarkStart w:name="_Toc152538079" w:id="259"/>
      <w:bookmarkStart w:name="_Toc1172949706" w:id="260"/>
      <w:bookmarkStart w:name="_Toc689277306" w:id="261"/>
      <w:bookmarkStart w:name="_Toc2116291845" w:id="262"/>
      <w:bookmarkStart w:name="_Toc617533998" w:id="263"/>
      <w:bookmarkStart w:name="_Toc1827015021" w:id="264"/>
      <w:bookmarkStart w:name="_Toc1584184388" w:id="265"/>
      <w:bookmarkStart w:name="_Toc100903106" w:id="26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4.1 Názov cieľa: Zvýšenie schopnosti včasnej identifikácie kybernetických incidentov vo verejnej správe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Pr="00DB4ACB" w:rsidR="3685A2BB" w:rsidP="00385B61" w:rsidRDefault="3685A2BB" w14:paraId="2C9FE949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subjektov verejnej správy so zriadeným monitoringom a dohľadom nad ich kybernetickou bezpečnosťou (SOC)</w:t>
      </w:r>
    </w:p>
    <w:p w:rsidRPr="00DB4ACB" w:rsidR="3685A2BB" w:rsidP="00385B61" w:rsidRDefault="3685A2BB" w14:paraId="0DC562C6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Pokles škôd spôsobených kybernetickými bezpečnostnými incidentmi</w:t>
      </w:r>
    </w:p>
    <w:p w:rsidRPr="00DB4ACB" w:rsidR="3685A2BB" w:rsidP="00385B61" w:rsidRDefault="3685A2BB" w14:paraId="686B03D1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 </w:t>
      </w:r>
      <w:r w:rsidRPr="00DB4ACB" w:rsidR="24E9EB06">
        <w:rPr>
          <w:rFonts w:eastAsiaTheme="minorEastAsia"/>
          <w:lang w:val="sk-SK"/>
        </w:rPr>
        <w:t>Nárast orgánov verejnej správy zapojených do pravidelného vyhľadávania zraniteľnosti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2"/>
        <w:gridCol w:w="4543"/>
        <w:gridCol w:w="1140"/>
        <w:gridCol w:w="1253"/>
        <w:gridCol w:w="1212"/>
      </w:tblGrid>
      <w:tr w:rsidRPr="00DB4ACB" w:rsidR="5AFA0FAF" w:rsidTr="006C4CB1" w14:paraId="0B309F41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8C7A65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2E44E6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2457B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53C38E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03638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6C4CB1" w14:paraId="5AE05E59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35A24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3FE2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1E2A2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1E7AFE7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6F8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6C4CB1" w14:paraId="3F6C7EAB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C9058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78AE22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4B819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455651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B8459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6C4CB1" w14:paraId="433199C0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04437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0081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2722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20C363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02C463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477394AE" w:rsidP="5AFA0FAF" w:rsidRDefault="477394AE" w14:paraId="2F495BF1" w14:textId="77777777">
      <w:pPr>
        <w:rPr>
          <w:lang w:eastAsia="en-US"/>
        </w:rPr>
      </w:pPr>
    </w:p>
    <w:p w:rsidRPr="00DB4ACB" w:rsidR="36AA0B68" w:rsidP="5AFA0FAF" w:rsidRDefault="5A1A14FB" w14:paraId="2C590BD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4.1</w:t>
      </w:r>
    </w:p>
    <w:p w:rsidRPr="00DB4ACB" w:rsidR="630D9927" w:rsidP="630D9927" w:rsidRDefault="5AFA0FAF" w14:paraId="6F28D28E" w14:textId="77777777">
      <w:r w:rsidRPr="00DB4ACB">
        <w:rPr>
          <w:noProof/>
          <w:lang w:eastAsia="sk-SK"/>
        </w:rPr>
        <w:drawing>
          <wp:inline distT="0" distB="0" distL="0" distR="0" wp14:anchorId="0E001332" wp14:editId="3496468E">
            <wp:extent cx="5760000" cy="1810800"/>
            <wp:effectExtent l="0" t="0" r="0" b="0"/>
            <wp:docPr id="1401667860" name="Obrázok 1401667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DEC" w:rsidRDefault="00D00DEC" w14:paraId="0C229769" w14:textId="26BBCD1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26175A8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918643947" w:id="267"/>
      <w:bookmarkStart w:name="_Toc1692489810" w:id="268"/>
      <w:bookmarkStart w:name="_Toc366490371" w:id="269"/>
      <w:bookmarkStart w:name="_Toc702641497" w:id="270"/>
      <w:bookmarkStart w:name="_Toc97587565" w:id="271"/>
      <w:bookmarkStart w:name="_Toc1470341935" w:id="272"/>
      <w:bookmarkStart w:name="_Toc754704286" w:id="273"/>
      <w:bookmarkStart w:name="_Toc680016359" w:id="274"/>
      <w:bookmarkStart w:name="_Toc1718517668" w:id="275"/>
      <w:bookmarkStart w:name="_Toc1544528136" w:id="276"/>
      <w:bookmarkStart w:name="_Toc153497933" w:id="277"/>
      <w:bookmarkStart w:name="_Toc100903107" w:id="27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4.2 Názov cieľa: Posilniť ľudské kapacity a vzdelávanie v oblasti kybernetickej a informačnej bezpečnosti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Pr="00D00DEC" w:rsidR="005D7D82" w:rsidP="00385B61" w:rsidRDefault="5AB9EC4F" w14:paraId="0A26378A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vyškolených manažérov kybernetickej a informačnej bezpečnosti</w:t>
      </w:r>
    </w:p>
    <w:p w:rsidRPr="00D00DEC" w:rsidR="005D7D82" w:rsidP="00385B61" w:rsidRDefault="5AB9EC4F" w14:paraId="772D53B0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Posilnenie ľudských kapacít a vzdelávania  v oblasti kybernetickej a informačnej bezpečnosti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46"/>
        <w:gridCol w:w="4394"/>
        <w:gridCol w:w="1418"/>
        <w:gridCol w:w="1196"/>
        <w:gridCol w:w="1206"/>
      </w:tblGrid>
      <w:tr w:rsidRPr="00DB4ACB" w:rsidR="5AFA0FAF" w:rsidTr="007446B9" w14:paraId="4E59CB56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77A36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68782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7A1FB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C2877C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8758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7446B9" w14:paraId="01E843C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65DA70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081F37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09131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D152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E9F57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</w:t>
            </w:r>
          </w:p>
        </w:tc>
      </w:tr>
      <w:tr w:rsidRPr="00DB4ACB" w:rsidR="5AFA0FAF" w:rsidTr="007446B9" w14:paraId="60355617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67C5E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2C487C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Vypracovať jednotný́ metodický rámec pre implementáciu opatrení kybernetickej bezpečnosti podľa vyhlášky č. 179/2020 Z. z. 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73EC45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A35A6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40E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0F5151DB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7934A9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74637B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77C85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F2D34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43925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483954B9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3DBDF8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BE9AA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E338F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B22FE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88E5A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7446B9" w14:paraId="1806874C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5A7407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057B3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F8FB5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373AD5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147C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3BFEC1D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D812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6F054C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9475E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01FDF83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289C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164FE5" w:rsidP="5AFA0FAF" w:rsidRDefault="00164FE5" w14:paraId="5E694953" w14:textId="77777777">
      <w:pPr>
        <w:rPr>
          <w:rFonts w:eastAsiaTheme="minorEastAsia" w:cstheme="minorBidi"/>
        </w:rPr>
      </w:pPr>
    </w:p>
    <w:p w:rsidRPr="00DB4ACB" w:rsidR="00D17935" w:rsidP="5AFA0FAF" w:rsidRDefault="5A1A14FB" w14:paraId="082EDC8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4.2</w:t>
      </w:r>
    </w:p>
    <w:p w:rsidRPr="00DB4ACB" w:rsidR="630D9927" w:rsidP="5AFA0FAF" w:rsidRDefault="5AFA0FAF" w14:paraId="08D0008A" w14:textId="77777777">
      <w:r w:rsidRPr="00DB4ACB">
        <w:rPr>
          <w:noProof/>
          <w:lang w:eastAsia="sk-SK"/>
        </w:rPr>
        <w:drawing>
          <wp:inline distT="0" distB="0" distL="0" distR="0" wp14:anchorId="2B3B8D37" wp14:editId="02019A72">
            <wp:extent cx="5760000" cy="1393200"/>
            <wp:effectExtent l="0" t="0" r="0" b="0"/>
            <wp:docPr id="350039031" name="Obrázok 350039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5AFA0FAF" w:rsidP="5AFA0FAF" w:rsidRDefault="5AFA0FAF" w14:paraId="2EB1768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5AFA0FAF" w:rsidP="009173BB" w:rsidRDefault="5AFA0FAF" w14:paraId="691C6B42" w14:textId="77777777">
      <w:pPr>
        <w:pStyle w:val="Nadpis1"/>
      </w:pPr>
      <w:bookmarkStart w:name="_Toc100903108" w:id="279"/>
      <w:r w:rsidRPr="00DB4ACB">
        <w:lastRenderedPageBreak/>
        <w:t>Vysvetlenie pojmov</w:t>
      </w:r>
      <w:bookmarkEnd w:id="279"/>
    </w:p>
    <w:p w:rsidRPr="00DB4ACB" w:rsidR="5AFA0FAF" w:rsidP="00385B61" w:rsidRDefault="5AFA0FAF" w14:paraId="2FA56C38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Agilné riadenie projektov</w:t>
      </w:r>
      <w:r w:rsidRPr="00DB4ACB">
        <w:rPr>
          <w:rFonts w:eastAsiaTheme="minorEastAsia"/>
          <w:szCs w:val="24"/>
          <w:lang w:val="sk-SK"/>
        </w:rPr>
        <w:t xml:space="preserve"> je iteratívny prístup k riešeniu projektu počas celého životného cyklu, Iteratívne alebo agilné životné cykly  pozostávajú z viacerých iterácií alebo inkrementácií smerujúcich k dokončeniu projektu. Cieľom agilného prístupu je možnosť využitia výsledkov už  počas riešenia projektu a nie až po jeho ukončení.</w:t>
      </w:r>
    </w:p>
    <w:p w:rsidRPr="00DB4ACB" w:rsidR="5AFA0FAF" w:rsidP="00385B61" w:rsidRDefault="5AFA0FAF" w14:paraId="78357B02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Aktivity </w:t>
      </w:r>
      <w:r w:rsidRPr="00DB4ACB">
        <w:rPr>
          <w:rFonts w:eastAsiaTheme="minorEastAsia"/>
          <w:szCs w:val="24"/>
          <w:lang w:val="sk-SK"/>
        </w:rPr>
        <w:t>sú cieľavedomé koordinované činnosti, ktoré sledujú rovnaký, alebo podobný cieľ</w:t>
      </w:r>
    </w:p>
    <w:p w:rsidRPr="00DB4ACB" w:rsidR="5AFA0FAF" w:rsidP="00385B61" w:rsidRDefault="5AFA0FAF" w14:paraId="36BCE454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Big data </w:t>
      </w:r>
      <w:r w:rsidRPr="00DB4ACB">
        <w:rPr>
          <w:rFonts w:eastAsiaTheme="minorEastAsia"/>
          <w:szCs w:val="24"/>
          <w:lang w:val="sk-SK"/>
        </w:rPr>
        <w:t>sú údaje, ktoré sú príliš veľké alebo zložité na to, aby sa dali spracovávať pomocou tradičných aplikačných programov na spracovanie údajov.</w:t>
      </w:r>
    </w:p>
    <w:p w:rsidRPr="00DB4ACB" w:rsidR="5AFA0FAF" w:rsidP="00385B61" w:rsidRDefault="5AFA0FAF" w14:paraId="079033E0" w14:textId="3A35823B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Centrálna API </w:t>
      </w:r>
      <w:r w:rsidRPr="00DB4ACB">
        <w:rPr>
          <w:rFonts w:eastAsiaTheme="minorEastAsia"/>
          <w:szCs w:val="24"/>
          <w:lang w:val="sk-SK"/>
        </w:rPr>
        <w:t xml:space="preserve">je </w:t>
      </w:r>
      <w:r w:rsidRPr="00DB4ACB" w:rsidR="006C4CB1">
        <w:rPr>
          <w:rFonts w:eastAsiaTheme="minorEastAsia"/>
          <w:szCs w:val="24"/>
          <w:lang w:val="sk-SK"/>
        </w:rPr>
        <w:t>informačný</w:t>
      </w:r>
      <w:r w:rsidRPr="00DB4ACB">
        <w:rPr>
          <w:rFonts w:eastAsiaTheme="minorEastAsia"/>
          <w:szCs w:val="24"/>
          <w:lang w:val="sk-SK"/>
        </w:rPr>
        <w:t xml:space="preserve"> systém poskytujúci centrálne služby orchestrácie </w:t>
      </w:r>
    </w:p>
    <w:p w:rsidRPr="00DB4ACB" w:rsidR="5AFA0FAF" w:rsidP="00385B61" w:rsidRDefault="5AFA0FAF" w14:paraId="4222C52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Centrálny metainformačný systém </w:t>
      </w:r>
      <w:r w:rsidRPr="00DB4ACB">
        <w:rPr>
          <w:rFonts w:eastAsiaTheme="minorEastAsia"/>
          <w:szCs w:val="24"/>
          <w:lang w:val="sk-SK"/>
        </w:rPr>
        <w:t>verejnej správy je najmä evidenčným portálom, ktorý obsahuje údaje a správu životného cyklu údajov o službách, informačných systémoch, číselníkoch, referenčných registroch a referencovateľných identifikátoroch, licenciách ako aj ďalších komponentoch eGovernmentu na Slovensku</w:t>
      </w:r>
    </w:p>
    <w:p w:rsidRPr="00DB4ACB" w:rsidR="5AFA0FAF" w:rsidP="00385B61" w:rsidRDefault="5AFA0FAF" w14:paraId="4AF36760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Digitálna transformácia verejnej správy</w:t>
      </w:r>
      <w:r w:rsidRPr="00DB4ACB">
        <w:rPr>
          <w:rFonts w:eastAsiaTheme="minorEastAsia"/>
          <w:szCs w:val="24"/>
          <w:lang w:val="sk-SK"/>
        </w:rPr>
        <w:t xml:space="preserve"> predstavuje proces ktorý umožní politiky  a služby verejnej správy poskytovať jedným digitálnym úradom, ktorý nepozná procesné, vlastnícke a kompetenčné obmedzenia súčasnej papierovej štruktúry verejnej správy </w:t>
      </w:r>
    </w:p>
    <w:p w:rsidRPr="00DB4ACB" w:rsidR="5AFA0FAF" w:rsidP="00385B61" w:rsidRDefault="5AFA0FAF" w14:paraId="76D1BCC4" w14:textId="63AF6A09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Digitálny úrad </w:t>
      </w:r>
      <w:r w:rsidRPr="00DB4ACB">
        <w:rPr>
          <w:rFonts w:eastAsiaTheme="minorEastAsia"/>
          <w:szCs w:val="24"/>
          <w:lang w:val="sk-SK"/>
        </w:rPr>
        <w:t>má integrované systémy, podporuje bezpapierovú komunikáciu a</w:t>
      </w:r>
      <w:r w:rsidR="005B1019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smeruje zamestnancov k meraniu kvality služieb pri vybavení životných situácií občanov</w:t>
      </w:r>
    </w:p>
    <w:p w:rsidRPr="00DB4ACB" w:rsidR="5AFA0FAF" w:rsidP="00385B61" w:rsidRDefault="5AFA0FAF" w14:paraId="6743A4C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Jazyk Archimate  </w:t>
      </w:r>
      <w:r w:rsidRPr="00DB4ACB">
        <w:rPr>
          <w:rFonts w:eastAsiaTheme="minorEastAsia"/>
          <w:szCs w:val="24"/>
          <w:lang w:val="sk-SK"/>
        </w:rPr>
        <w:t xml:space="preserve">(ArchiMate ®) modelovací jazyk je otvorený a nezávislý Enterprise Architecture štandard, ktorý podporuje popis, analýzu a vizualizáciu v rámci rôznych oblastí činnosti a naprieč nimi. (ako preložiť Business domain?) </w:t>
      </w:r>
    </w:p>
    <w:p w:rsidRPr="00DB4ACB" w:rsidR="5AFA0FAF" w:rsidP="00385B61" w:rsidRDefault="5AFA0FAF" w14:paraId="291691E9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Koncepcia rozvoja IT </w:t>
      </w:r>
      <w:r w:rsidRPr="00DB4ACB">
        <w:rPr>
          <w:rFonts w:eastAsiaTheme="minorEastAsia"/>
          <w:szCs w:val="24"/>
          <w:lang w:val="sk-SK"/>
        </w:rPr>
        <w:t>rozvoja je dokument vypracovaný orgánom riadenia pre informačné technológie verejnej správy, ktorých je správcom, definujúci ciele, organizačné, technické a technologické nástroje, architektúru informačných technológií verejnej správy a plánovanie jednotlivých aktivít, najmä s cieľom riadneho a včasného naplnenia požiadaviek národnej koncepcie a strategických priorít informatizácie verejnej správy.</w:t>
      </w:r>
    </w:p>
    <w:p w:rsidRPr="00DB4ACB" w:rsidR="5AFA0FAF" w:rsidP="00385B61" w:rsidRDefault="5AFA0FAF" w14:paraId="61E86305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Kybernetický bezpečnostný incident </w:t>
      </w:r>
      <w:r w:rsidRPr="00DB4ACB">
        <w:rPr>
          <w:rFonts w:eastAsiaTheme="minorEastAsia"/>
          <w:szCs w:val="24"/>
          <w:lang w:val="sk-SK"/>
        </w:rPr>
        <w:t>udalosť, ktorá spôsobila alebo mohla spôsobiť narušenie bezpečnosti IT, údajov, ktoré sa pomocou nich spracovávajú alebo služieb, ktoré sa pomocou nich poskytujú</w:t>
      </w:r>
    </w:p>
    <w:p w:rsidRPr="00DB4ACB" w:rsidR="5AFA0FAF" w:rsidP="00385B61" w:rsidRDefault="5AFA0FAF" w14:paraId="2B2BACA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Integrácia</w:t>
      </w:r>
      <w:r w:rsidRPr="00DB4ACB">
        <w:rPr>
          <w:rFonts w:eastAsiaTheme="minorEastAsia"/>
          <w:szCs w:val="24"/>
          <w:lang w:val="sk-SK"/>
        </w:rPr>
        <w:t xml:space="preserve"> je prepojenie viacerých samostatných systémov do celku</w:t>
      </w:r>
    </w:p>
    <w:p w:rsidRPr="00DB4ACB" w:rsidR="5AFA0FAF" w:rsidP="00385B61" w:rsidRDefault="5AFA0FAF" w14:paraId="458C5E56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Míľniky </w:t>
      </w:r>
      <w:r w:rsidRPr="00DB4ACB">
        <w:rPr>
          <w:rFonts w:eastAsiaTheme="minorEastAsia"/>
          <w:szCs w:val="24"/>
          <w:lang w:val="sk-SK"/>
        </w:rPr>
        <w:t>sú zásadné výsledky, ktoré výrazne menia prostredie informačných technológií verejnej správy, alebo umožňujú začatie ďalších aktivít.</w:t>
      </w:r>
    </w:p>
    <w:p w:rsidRPr="00DB4ACB" w:rsidR="5AFA0FAF" w:rsidP="00385B61" w:rsidRDefault="5AFA0FAF" w14:paraId="350BDBE4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Mockup </w:t>
      </w:r>
      <w:r w:rsidRPr="00DB4ACB">
        <w:rPr>
          <w:rFonts w:eastAsiaTheme="minorEastAsia"/>
          <w:szCs w:val="24"/>
          <w:lang w:val="sk-SK"/>
        </w:rPr>
        <w:t>je iniciálny grafický návrh, ktorý je výstupom iniciačnej fázy projektu a je predmetom ďalšieho spracovania v realizačnej fáze projektu,</w:t>
      </w:r>
    </w:p>
    <w:p w:rsidRPr="00DB4ACB" w:rsidR="5AFA0FAF" w:rsidP="00385B61" w:rsidRDefault="5AFA0FAF" w14:paraId="22FF7AB8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lastRenderedPageBreak/>
        <w:t>Orgán vedenia</w:t>
      </w:r>
      <w:r w:rsidRPr="00DB4ACB">
        <w:rPr>
          <w:rFonts w:eastAsiaTheme="minorEastAsia"/>
          <w:szCs w:val="24"/>
          <w:lang w:val="sk-SK"/>
        </w:rPr>
        <w:t xml:space="preserve">  je Ministerstvo investícií, regionálneho rozvoja a informatizácie SR</w:t>
      </w:r>
    </w:p>
    <w:p w:rsidRPr="00DB4ACB" w:rsidR="5AFA0FAF" w:rsidP="00385B61" w:rsidRDefault="5AFA0FAF" w14:paraId="3E13A3DC" w14:textId="16DC3244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Orgány riadenia</w:t>
      </w:r>
      <w:r w:rsidRPr="00DB4ACB">
        <w:rPr>
          <w:rFonts w:eastAsiaTheme="minorEastAsia"/>
          <w:szCs w:val="24"/>
          <w:lang w:val="sk-SK"/>
        </w:rPr>
        <w:t xml:space="preserve"> sú ministerstvá a ostatné ústredné organy štátnej správy, definované v § 5, ods. (2) Zákona č. 95/2019 Z.z. o informačných </w:t>
      </w:r>
      <w:r w:rsidRPr="00DB4ACB" w:rsidR="00762FF6">
        <w:rPr>
          <w:rFonts w:eastAsiaTheme="minorEastAsia"/>
          <w:szCs w:val="24"/>
          <w:lang w:val="sk-SK"/>
        </w:rPr>
        <w:t>technológiách</w:t>
      </w:r>
      <w:r w:rsidRPr="00DB4ACB">
        <w:rPr>
          <w:rFonts w:eastAsiaTheme="minorEastAsia"/>
          <w:szCs w:val="24"/>
          <w:lang w:val="sk-SK"/>
        </w:rPr>
        <w:t xml:space="preserve"> vo verejnej správe a o zmene a doplnení niektorých zákonov </w:t>
      </w:r>
    </w:p>
    <w:p w:rsidRPr="00DB4ACB" w:rsidR="5AFA0FAF" w:rsidP="00385B61" w:rsidRDefault="5AFA0FAF" w14:paraId="1281FF8C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Orchestrácia </w:t>
      </w:r>
      <w:r w:rsidRPr="00DB4ACB">
        <w:rPr>
          <w:rFonts w:eastAsiaTheme="minorEastAsia"/>
          <w:szCs w:val="24"/>
          <w:lang w:val="sk-SK"/>
        </w:rPr>
        <w:t>poskytuje procesnú a aplikačnú podporu pre procesy, ktoré vyžadujú viac ako jeden úkon a podporuje efektívnu čo najväčšej miere automatizovanú komunikáciu medzi procesmi realizujúcimi služby, čo má pozitívy dopad na zníženie administratívneho zaťaženia</w:t>
      </w:r>
    </w:p>
    <w:p w:rsidRPr="00DB4ACB" w:rsidR="5AFA0FAF" w:rsidP="00385B61" w:rsidRDefault="5AFA0FAF" w14:paraId="2035626C" w14:textId="2A154BDE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Otvorená licencia </w:t>
      </w:r>
      <w:r w:rsidRPr="00DB4ACB">
        <w:rPr>
          <w:rFonts w:eastAsiaTheme="minorEastAsia"/>
          <w:szCs w:val="24"/>
          <w:lang w:val="sk-SK"/>
        </w:rPr>
        <w:t xml:space="preserve">súbor podmienok vzťahujúcich sa na originálne dielo (počítačový program) ktoré oprávňujú kohokoľvek používať dielo pokiaľ </w:t>
      </w:r>
      <w:r w:rsidRPr="00DB4ACB" w:rsidR="00762FF6">
        <w:rPr>
          <w:rFonts w:eastAsiaTheme="minorEastAsia"/>
          <w:szCs w:val="24"/>
          <w:lang w:val="sk-SK"/>
        </w:rPr>
        <w:t>dodržiava</w:t>
      </w:r>
      <w:r w:rsidRPr="00DB4ACB">
        <w:rPr>
          <w:rFonts w:eastAsiaTheme="minorEastAsia"/>
          <w:szCs w:val="24"/>
          <w:lang w:val="sk-SK"/>
        </w:rPr>
        <w:t xml:space="preserve"> podmienky licencie</w:t>
      </w:r>
    </w:p>
    <w:p w:rsidRPr="00DB4ACB" w:rsidR="5AFA0FAF" w:rsidP="00385B61" w:rsidRDefault="5AFA0FAF" w14:paraId="3B0D846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Otvorený zdrojový kód </w:t>
      </w:r>
      <w:r w:rsidRPr="00DB4ACB">
        <w:rPr>
          <w:rFonts w:eastAsiaTheme="minorEastAsia"/>
          <w:szCs w:val="24"/>
          <w:lang w:val="sk-SK"/>
        </w:rPr>
        <w:t>je zdrojový kód (programu) ktorý je voľne dostupný a možno ho modifikovať a redistribuovať</w:t>
      </w:r>
    </w:p>
    <w:p w:rsidRPr="00DB4ACB" w:rsidR="5AFA0FAF" w:rsidP="00385B61" w:rsidRDefault="5AFA0FAF" w14:paraId="109E3679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Portfólium projektov</w:t>
      </w:r>
      <w:r w:rsidRPr="00DB4ACB">
        <w:rPr>
          <w:rFonts w:eastAsiaTheme="minorEastAsia"/>
          <w:szCs w:val="24"/>
          <w:lang w:val="sk-SK"/>
        </w:rPr>
        <w:t xml:space="preserve"> je súbor projektov, ktoré organy riadenia realizujú v rámci KRIT a boli schválené organom vedenia</w:t>
      </w:r>
    </w:p>
    <w:p w:rsidRPr="00DB4ACB" w:rsidR="5AFA0FAF" w:rsidP="00385B61" w:rsidRDefault="5AFA0FAF" w14:paraId="209C7083" w14:textId="77777777">
      <w:pPr>
        <w:pStyle w:val="Odsekzoznamu"/>
        <w:numPr>
          <w:ilvl w:val="0"/>
          <w:numId w:val="3"/>
        </w:numPr>
        <w:rPr>
          <w:rFonts w:eastAsiaTheme="minorEastAsia"/>
          <w:b/>
          <w:bCs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Reportovací systém NKIVS </w:t>
      </w:r>
      <w:r w:rsidRPr="00DB4ACB">
        <w:rPr>
          <w:rFonts w:eastAsiaTheme="minorEastAsia"/>
          <w:szCs w:val="24"/>
          <w:lang w:val="sk-SK"/>
        </w:rPr>
        <w:t>je vypracovaný na základe úlohy, ktoré MIRRI  vyplýva z úlohy B.3 Uznesenia vlády Slovenskej republiky  č. 763 zo 14. decembra 2021 k NKIVS.  Reportovací systém NKIVS je vytvorený na sledovanie pokroku dosahovaných cieľov prostredníctvom sledovania merateľných ukazovateľov (KPI) pre jednotlivé ciele, definované v NKIVS.</w:t>
      </w:r>
    </w:p>
    <w:p w:rsidRPr="00DB4ACB" w:rsidR="5AFA0FAF" w:rsidP="00385B61" w:rsidRDefault="5AFA0FAF" w14:paraId="2C95200B" w14:textId="77777777">
      <w:pPr>
        <w:pStyle w:val="Odsekzoznamu"/>
        <w:numPr>
          <w:ilvl w:val="0"/>
          <w:numId w:val="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Responzívny dizajn </w:t>
      </w:r>
      <w:r w:rsidRPr="00DB4ACB">
        <w:rPr>
          <w:rFonts w:eastAsiaTheme="minorEastAsia"/>
          <w:szCs w:val="24"/>
          <w:lang w:val="sk-SK"/>
        </w:rPr>
        <w:t xml:space="preserve">je prístup návrhu grafického používateľského rozhrania, ktorý sa používa na to, aby sa obsah hladko prispôsobil obrazovkám rozličných veľkostí </w:t>
      </w:r>
    </w:p>
    <w:p w:rsidRPr="00DB4ACB" w:rsidR="5AFA0FAF" w:rsidP="00385B61" w:rsidRDefault="5AFA0FAF" w14:paraId="6FFB004A" w14:textId="5E2BCB5B">
      <w:pPr>
        <w:pStyle w:val="Odsekzoznamu"/>
        <w:numPr>
          <w:ilvl w:val="0"/>
          <w:numId w:val="2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Single Digital Gateway</w:t>
      </w:r>
      <w:r w:rsidRPr="00DB4ACB">
        <w:rPr>
          <w:rFonts w:eastAsiaTheme="minorEastAsia"/>
          <w:szCs w:val="24"/>
          <w:lang w:val="sk-SK"/>
        </w:rPr>
        <w:t xml:space="preserve"> je systém zabezpečujúci </w:t>
      </w:r>
      <w:r w:rsidRPr="00DB4ACB" w:rsidR="00762FF6">
        <w:rPr>
          <w:rFonts w:eastAsiaTheme="minorEastAsia"/>
          <w:szCs w:val="24"/>
          <w:lang w:val="sk-SK"/>
        </w:rPr>
        <w:t>prístup</w:t>
      </w:r>
      <w:r w:rsidRPr="00DB4ACB">
        <w:rPr>
          <w:rFonts w:eastAsiaTheme="minorEastAsia"/>
          <w:szCs w:val="24"/>
          <w:lang w:val="sk-SK"/>
        </w:rPr>
        <w:t xml:space="preserve"> k </w:t>
      </w:r>
      <w:r w:rsidRPr="00DB4ACB" w:rsidR="00762FF6">
        <w:rPr>
          <w:rFonts w:eastAsiaTheme="minorEastAsia"/>
          <w:szCs w:val="24"/>
          <w:lang w:val="sk-SK"/>
        </w:rPr>
        <w:t>informáciám</w:t>
      </w:r>
      <w:r w:rsidRPr="00DB4ACB">
        <w:rPr>
          <w:rFonts w:eastAsiaTheme="minorEastAsia"/>
          <w:szCs w:val="24"/>
          <w:lang w:val="sk-SK"/>
        </w:rPr>
        <w:t xml:space="preserve">, službám verejnej správy a asistencii ktoré môže občan alebo podnikateľ v EÚ potrebovať v inej krajine členského štátu.  </w:t>
      </w:r>
    </w:p>
    <w:p w:rsidRPr="00DB4ACB" w:rsidR="5AFA0FAF" w:rsidP="00385B61" w:rsidRDefault="5AFA0FAF" w14:paraId="0B46FCDD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Strategická matica</w:t>
      </w:r>
      <w:r w:rsidRPr="00DB4ACB">
        <w:rPr>
          <w:rFonts w:eastAsiaTheme="minorEastAsia"/>
          <w:szCs w:val="24"/>
          <w:lang w:val="sk-SK"/>
        </w:rPr>
        <w:t xml:space="preserve"> je postup orgánu vedenia pri návrhu opatrení na hodnotenie úspešnosti projektu a návrh ďalšieho postupu</w:t>
      </w:r>
    </w:p>
    <w:p w:rsidRPr="00DB4ACB" w:rsidR="5AFA0FAF" w:rsidP="00385B61" w:rsidRDefault="5AFA0FAF" w14:paraId="3D5F6601" w14:textId="0FD777A7">
      <w:pPr>
        <w:pStyle w:val="Odsekzoznamu"/>
        <w:numPr>
          <w:ilvl w:val="0"/>
          <w:numId w:val="2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Vendor lock </w:t>
      </w:r>
      <w:r w:rsidRPr="00DB4ACB">
        <w:rPr>
          <w:rFonts w:eastAsiaTheme="minorEastAsia"/>
          <w:szCs w:val="24"/>
          <w:lang w:val="sk-SK"/>
        </w:rPr>
        <w:t xml:space="preserve">(vendor lock in) je situácia, keď zákazník nemôže prestať používať </w:t>
      </w:r>
      <w:r w:rsidRPr="00DB4ACB" w:rsidR="002E563C">
        <w:rPr>
          <w:rFonts w:eastAsiaTheme="minorEastAsia"/>
          <w:szCs w:val="24"/>
          <w:lang w:val="sk-SK"/>
        </w:rPr>
        <w:t>produkt</w:t>
      </w:r>
      <w:r w:rsidRPr="00DB4ACB">
        <w:rPr>
          <w:rFonts w:eastAsiaTheme="minorEastAsia"/>
          <w:szCs w:val="24"/>
          <w:lang w:val="sk-SK"/>
        </w:rPr>
        <w:t xml:space="preserve"> alebo služby jedného poskytovateľa a prejsť k druhému, lebo by to pre neho bolo ekonomicky nevýhodné</w:t>
      </w:r>
    </w:p>
    <w:p w:rsidRPr="00DB4ACB" w:rsidR="5AFA0FAF" w:rsidP="00385B61" w:rsidRDefault="5AFA0FAF" w14:paraId="0FD9054A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Vládny cloud </w:t>
      </w:r>
      <w:r w:rsidRPr="00DB4ACB">
        <w:rPr>
          <w:rFonts w:eastAsiaTheme="minorEastAsia"/>
          <w:szCs w:val="24"/>
          <w:lang w:val="sk-SK"/>
        </w:rPr>
        <w:t>je cloud computing podľa štandardov informačných systémov verejnej správy, vydaných podľa osobitného predpisu, prevádzkovaný vo forme hybridného cloudu, ktorý je tvorený vládnymi cloudovými službami</w:t>
      </w:r>
    </w:p>
    <w:p w:rsidRPr="00DB4ACB" w:rsidR="1097D97E" w:rsidP="5AFA0FAF" w:rsidRDefault="1097D97E" w14:paraId="10FBB63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6D9941A" w:rsidP="009173BB" w:rsidRDefault="6D1AAB27" w14:paraId="238B3148" w14:textId="30BEAF45">
      <w:pPr>
        <w:pStyle w:val="Nadpis1"/>
      </w:pPr>
      <w:bookmarkStart w:name="_Toc380687630" w:id="280"/>
      <w:bookmarkStart w:name="_Toc1241100044" w:id="281"/>
      <w:bookmarkStart w:name="_Toc1282206240" w:id="282"/>
      <w:bookmarkStart w:name="_Toc1228140647" w:id="283"/>
      <w:bookmarkStart w:name="_Toc1352563191" w:id="284"/>
      <w:bookmarkStart w:name="_Toc673384704" w:id="285"/>
      <w:bookmarkStart w:name="_Toc116193109" w:id="286"/>
      <w:bookmarkStart w:name="_Toc100903109" w:id="287"/>
      <w:r w:rsidRPr="00DB4ACB">
        <w:lastRenderedPageBreak/>
        <w:t xml:space="preserve">Príloha č. 1: Prehľad aktivít a </w:t>
      </w:r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r w:rsidRPr="00DB4ACB" w:rsidR="00762FF6">
        <w:t>míľnikov</w:t>
      </w:r>
    </w:p>
    <w:tbl>
      <w:tblPr>
        <w:tblStyle w:val="Mriekatabuky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6A0" w:firstRow="1" w:lastRow="0" w:firstColumn="1" w:lastColumn="0" w:noHBand="1" w:noVBand="1"/>
      </w:tblPr>
      <w:tblGrid>
        <w:gridCol w:w="876"/>
        <w:gridCol w:w="6164"/>
        <w:gridCol w:w="942"/>
        <w:gridCol w:w="1078"/>
      </w:tblGrid>
      <w:tr w:rsidRPr="00DB4ACB" w:rsidR="5AFA0FAF" w:rsidTr="003A3525" w14:paraId="4230D00F" w14:textId="77777777">
        <w:trPr>
          <w:trHeight w:val="285"/>
          <w:tblHeader/>
        </w:trPr>
        <w:tc>
          <w:tcPr>
            <w:tcW w:w="483" w:type="pct"/>
            <w:vAlign w:val="bottom"/>
          </w:tcPr>
          <w:p w:rsidRPr="00DB4ACB" w:rsidR="5AFA0FAF" w:rsidP="5AFA0FAF" w:rsidRDefault="5AFA0FAF" w14:paraId="2BD701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26DC1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9917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trvanie v dňoch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271A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koniec</w:t>
            </w:r>
          </w:p>
        </w:tc>
      </w:tr>
      <w:tr w:rsidRPr="00DB4ACB" w:rsidR="5AFA0FAF" w:rsidTr="003A3525" w14:paraId="05321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AA99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CC9091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6EFF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439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08C3CC8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DE35B7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637CF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Rozširenie vecnej pôsobnosti zákona o eGOV a  umožniť komunikáciu medzi FO/PO/FO navzájom a rozšíriť využívanie IT komponentov štátu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6230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A479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4F4E474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A8AE9E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3B40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2250C5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25844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30-Jun-23</w:t>
            </w:r>
          </w:p>
        </w:tc>
      </w:tr>
      <w:tr w:rsidRPr="00DB4ACB" w:rsidR="5AFA0FAF" w:rsidTr="003A3525" w14:paraId="5CAF74D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91076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794AB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8AB1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CB87D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63A24D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22149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2150E5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CD4609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A8B8A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1BA1D4B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FA3920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2645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4537D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0A99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29-Sep-22</w:t>
            </w:r>
          </w:p>
        </w:tc>
      </w:tr>
      <w:tr w:rsidRPr="00DB4ACB" w:rsidR="5AFA0FAF" w:rsidTr="003A3525" w14:paraId="2831283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A6B4E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9BB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6B3D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17C0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5AD2828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0E0BB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884BD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5CB4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821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376FA15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8E5DC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3C2B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0680F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32FAF9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0985702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08DB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6FF99B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6B98A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119B7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2A662D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F2C7F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916E6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85E1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3894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20-Dec-24</w:t>
            </w:r>
          </w:p>
        </w:tc>
      </w:tr>
      <w:tr w:rsidRPr="00DB4ACB" w:rsidR="5AFA0FAF" w:rsidTr="003A3525" w14:paraId="278F149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42BD3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05C36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CA49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1814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15-Dec-24</w:t>
            </w:r>
          </w:p>
        </w:tc>
      </w:tr>
      <w:tr w:rsidRPr="00DB4ACB" w:rsidR="5AFA0FAF" w:rsidTr="003A3525" w14:paraId="2A382C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715A30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1CD4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1000E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4B6A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6EB0A91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20A73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7BAB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145CF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E397E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A218D4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A52EC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A50B0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47CE9A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1DB7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30-Jun-22</w:t>
            </w:r>
          </w:p>
        </w:tc>
      </w:tr>
      <w:tr w:rsidRPr="00DB4ACB" w:rsidR="5AFA0FAF" w:rsidTr="003A3525" w14:paraId="310343A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4362A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196D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3968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1497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2075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469F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16C7B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9C7A7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930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7DBE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17-Dec-24</w:t>
            </w:r>
          </w:p>
        </w:tc>
      </w:tr>
      <w:tr w:rsidRPr="00DB4ACB" w:rsidR="5AFA0FAF" w:rsidTr="003A3525" w14:paraId="0D568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EDBAF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FAAC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AA9B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2B909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0FC6618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CD1C6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AF2A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0961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E679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30-May-23</w:t>
            </w:r>
          </w:p>
        </w:tc>
      </w:tr>
      <w:tr w:rsidRPr="00DB4ACB" w:rsidR="5AFA0FAF" w:rsidTr="003A3525" w14:paraId="25456B0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97F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5B74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49515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6D96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4D9D33C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326E7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67B71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8D09F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7BFC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0F12BBE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2D889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820BBE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AD5B8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41405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EF56C6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CBF9A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D9B1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20DB18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26099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B76908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4D80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0559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E29E4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8316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0297A7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E93D4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85882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69594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380D2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1C8EECA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4CC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C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6EAC6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7DF4C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30-Aug-24</w:t>
            </w:r>
          </w:p>
        </w:tc>
      </w:tr>
      <w:tr w:rsidRPr="00DB4ACB" w:rsidR="5AFA0FAF" w:rsidTr="003A3525" w14:paraId="68B3C40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219E3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2.1.6_a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3DDE2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Náhrada zastaralých a uzavretých informačný</w:t>
            </w:r>
            <w:bookmarkStart w:name="_GoBack" w:id="288"/>
            <w:bookmarkEnd w:id="288"/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ch systémov s nákladnou prevádzkou za otvorené, integrované informačné systémy prevádzkované v cloudovom prostredí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E80F3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450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3FE2A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24-Aug-24</w:t>
            </w:r>
          </w:p>
        </w:tc>
      </w:tr>
      <w:tr w:rsidRPr="00DB4ACB" w:rsidR="5AFA0FAF" w:rsidTr="003A3525" w14:paraId="546FEF5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37357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AF343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722A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3C5C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6ADAB27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3CD4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9C3AA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26655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AE629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6609B6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2FD2B3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56FA8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9D80C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62B6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C1FBC3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DB587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8144D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DF84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992B4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544B8C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8574C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2DE09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B3196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5B65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51E55B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7261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0C60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D572C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A236D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2279BE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7CBC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3937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0EF1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43B94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E5E1C5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495C9B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681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B55B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7D6A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C7D9CE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B71AB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C4272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A1E8F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16C8D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28-Nov-23</w:t>
            </w:r>
          </w:p>
        </w:tc>
      </w:tr>
      <w:tr w:rsidRPr="00DB4ACB" w:rsidR="5AFA0FAF" w:rsidTr="003A3525" w14:paraId="6A2EA53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9F91A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4709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5F1E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19FD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2F1B87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860E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3D4A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4F72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FEC9A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9E0B47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E3E6B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BA61F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F076E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29B3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2895A41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C794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F45F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40835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9F5DF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54E998E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FC4C9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B83F6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8AA4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D9A05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1603440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09C9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1C9F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1661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1A15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761E0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65632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3D30D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AB8E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A7ADA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0639A84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A4B9D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1D634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BB288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0E5E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766A29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CF98A0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320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57F7AB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692C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237A91C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7795F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657D5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2A83F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B88358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57641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03649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AC53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1DC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D028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6ECE96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BAC6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C66AC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9F4B0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B11A4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1C02EF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66443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7C331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AC01E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5ACE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52CFF0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D672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EBD3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F0F8D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2A313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8126FE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41C0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8ACC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E46C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024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145954D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65B08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D74D4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60C4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16395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21-Dec-25</w:t>
            </w:r>
          </w:p>
        </w:tc>
      </w:tr>
      <w:tr w:rsidRPr="00DB4ACB" w:rsidR="5AFA0FAF" w:rsidTr="003A3525" w14:paraId="6F7AD75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1946A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3.1.5_a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EB74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7F74C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52DF77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209AA4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6A4C36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EA39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99CF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D3E8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0A4C631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B635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2D41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73061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624BB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57829F3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F82AA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E2F3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7B1B1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FF34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7F8E460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92298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4D0D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A1AF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8458F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78777E9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2280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BE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563B5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D2D28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6E1647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B3FEA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E03D3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3E578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5BCE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03114F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C0FC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594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E0C0D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F77D4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08290A2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A1747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A2808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CA159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FAB42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500FEFD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77ACA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F2729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C6C51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700F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31-Mar-24</w:t>
            </w:r>
          </w:p>
        </w:tc>
      </w:tr>
      <w:tr w:rsidRPr="00DB4ACB" w:rsidR="5AFA0FAF" w:rsidTr="003A3525" w14:paraId="18D11EC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E7161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EAF92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0A39B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F8CD4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655B40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9779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2604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47EEF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4BB090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4D43C0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E80E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1790A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BA791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85FC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52D4413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B472E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4D9E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D6C9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EE523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20FC07CA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33D7FC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EF79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104522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DD149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4BC9BFBE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7FC394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D2A43A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712845" w14:textId="77777777">
            <w:pPr>
              <w:rPr>
                <w:rFonts w:ascii="Calibri" w:hAnsi="Calibri" w:eastAsia="Calibri" w:cs="Calibri"/>
                <w:color w:val="444444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444444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229C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2F6772CF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15CDC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C659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Vypracovať jednotný́ metodický rámec pre implementáciu opatrení kybernetickej bezpečnosti podľa vyhlášky č. 179/2020 Z. z.  #kybernetická bezpečnosť #začať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1752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57D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62074CE3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2EAC2F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A504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BA91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0A982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0838BACD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4D1D8E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1E0B1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4145D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C4A44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7D48768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0362EE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707F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C7C9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693C0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4B7E444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5FF8B7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3B2A5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78E8C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2BF2F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</w:tbl>
    <w:p w:rsidRPr="00DB4ACB" w:rsidR="5AFA0FAF" w:rsidP="5AFA0FAF" w:rsidRDefault="5AFA0FAF" w14:paraId="460EE144" w14:textId="77777777"/>
    <w:p w:rsidRPr="00DB4ACB" w:rsidR="5AFA0FAF" w:rsidRDefault="5AFA0FAF" w14:paraId="43E4B662" w14:textId="77777777">
      <w:r w:rsidRPr="00DB4ACB">
        <w:lastRenderedPageBreak/>
        <w:br w:type="page"/>
      </w:r>
    </w:p>
    <w:p w:rsidRPr="00DB4ACB" w:rsidR="730E0071" w:rsidP="009173BB" w:rsidRDefault="4A77F61E" w14:paraId="7E7F1F0C" w14:textId="77777777">
      <w:pPr>
        <w:pStyle w:val="Nadpis1"/>
      </w:pPr>
      <w:bookmarkStart w:name="_Toc100903110" w:id="289"/>
      <w:r w:rsidRPr="00DB4ACB">
        <w:lastRenderedPageBreak/>
        <w:t>Príloha č. 2: Konkrétny zoznam pracovných dokumentov strategických priorít</w:t>
      </w:r>
      <w:bookmarkEnd w:id="289"/>
    </w:p>
    <w:p w:rsidRPr="00DB4ACB" w:rsidR="5AFA0FAF" w:rsidP="5AFA0FAF" w:rsidRDefault="5AFA0FAF" w14:paraId="6B637CC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 Národnej koncepcii informatizácie verejnej správy boli definované nové strategické priority:</w:t>
      </w:r>
    </w:p>
    <w:p w:rsidRPr="00DB4ACB" w:rsidR="5AFA0FAF" w:rsidP="00385B61" w:rsidRDefault="5AFA0FAF" w14:paraId="62B5CB0F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DB4ACB" w:rsidR="5AFA0FAF" w:rsidP="00385B61" w:rsidRDefault="5AFA0FAF" w14:paraId="733BDB48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Manažment údajov</w:t>
      </w:r>
    </w:p>
    <w:p w:rsidRPr="00DB4ACB" w:rsidR="5AFA0FAF" w:rsidP="00385B61" w:rsidRDefault="5AFA0FAF" w14:paraId="5A585B6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DB4ACB" w:rsidR="5AFA0FAF" w:rsidP="00385B61" w:rsidRDefault="5AFA0FAF" w14:paraId="0AB68CC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DB4ACB" w:rsidR="5AFA0FAF" w:rsidP="00385B61" w:rsidRDefault="5AFA0FAF" w14:paraId="18428CE6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Nákup vo verejnej správe</w:t>
      </w:r>
    </w:p>
    <w:p w:rsidRPr="00DB4ACB" w:rsidR="5AFA0FAF" w:rsidP="00385B61" w:rsidRDefault="5AFA0FAF" w14:paraId="4C2423A7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Ľudské zdroje v IT vo verejnej správe</w:t>
      </w:r>
    </w:p>
    <w:p w:rsidRPr="00DB4ACB" w:rsidR="5AFA0FAF" w:rsidP="00385B61" w:rsidRDefault="5AFA0FAF" w14:paraId="21789E2E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Kybernetická a informačná bezpečnosť</w:t>
      </w:r>
    </w:p>
    <w:p w:rsidRPr="00DB4ACB" w:rsidR="5AFA0FAF" w:rsidP="5AFA0FAF" w:rsidRDefault="5AFA0FAF" w14:paraId="0FD74C37" w14:textId="28963FD1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Účelom strategických priorít je poskytnúť spôsob ako sa majú realizovať aktivity, </w:t>
      </w:r>
      <w:r w:rsidRPr="00DB4ACB" w:rsidR="00385B61">
        <w:rPr>
          <w:rFonts w:eastAsiaTheme="minorEastAsia" w:cstheme="minorBidi"/>
        </w:rPr>
        <w:t>míľniky</w:t>
      </w:r>
      <w:r w:rsidRPr="00DB4ACB">
        <w:rPr>
          <w:rFonts w:eastAsiaTheme="minorEastAsia" w:cstheme="minorBidi"/>
        </w:rPr>
        <w:t xml:space="preserve"> a následne projekty. Nevyhnutné informácie sú uvedené v samotnej Národnej koncepcii informatizácie verejnej správy. Pre správnu realizáciu je však nutné vypracovať detailnejšie informácie formou pracovných dokumentov. Pracovný dokument strategickej priority je výsledkom spolupráce predsedu pracovných skupín a členov pracovných skupín. </w:t>
      </w:r>
    </w:p>
    <w:p w:rsidR="00127489" w:rsidP="5AFA0FAF" w:rsidRDefault="00127489" w14:paraId="49E17C9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27E82DAC" w14:textId="55DAE71F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Zdieľané služby, vládny cloud a centrálne spoločné bloky</w:t>
      </w:r>
    </w:p>
    <w:p w:rsidRPr="00DB4ACB" w:rsidR="5AFA0FAF" w:rsidP="00385B61" w:rsidRDefault="5AFA0FAF" w14:paraId="047441B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ISVS vo vládnom cloude</w:t>
      </w:r>
    </w:p>
    <w:p w:rsidRPr="00DB4ACB" w:rsidR="5AFA0FAF" w:rsidP="00385B61" w:rsidRDefault="5AFA0FAF" w14:paraId="7B08D739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a používanie SaaS</w:t>
      </w:r>
    </w:p>
    <w:p w:rsidRPr="00DB4ACB" w:rsidR="5AFA0FAF" w:rsidP="00385B61" w:rsidRDefault="5AFA0FAF" w14:paraId="1D35A13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Vládny cloud, datacentrá a govnet</w:t>
      </w:r>
    </w:p>
    <w:p w:rsidR="00127489" w:rsidP="5AFA0FAF" w:rsidRDefault="00127489" w14:paraId="547C3848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12F3C6B5" w14:textId="6A76392C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Manažment údajov</w:t>
      </w:r>
    </w:p>
    <w:p w:rsidRPr="00DB4ACB" w:rsidR="5AFA0FAF" w:rsidP="00385B61" w:rsidRDefault="5AFA0FAF" w14:paraId="2D1AC461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interoperabilita</w:t>
      </w:r>
    </w:p>
    <w:p w:rsidRPr="00DB4ACB" w:rsidR="5AFA0FAF" w:rsidP="00385B61" w:rsidRDefault="5AFA0FAF" w14:paraId="76EC80AC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Moje údaje</w:t>
      </w:r>
    </w:p>
    <w:p w:rsidRPr="00DB4ACB" w:rsidR="5AFA0FAF" w:rsidP="00385B61" w:rsidRDefault="5AFA0FAF" w14:paraId="6A11329B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kvalita</w:t>
      </w:r>
    </w:p>
    <w:p w:rsidRPr="00DB4ACB" w:rsidR="5AFA0FAF" w:rsidP="00385B61" w:rsidRDefault="00371BC0" w14:paraId="30CF4258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>
        <w:rPr>
          <w:rFonts w:eastAsiaTheme="minorEastAsia"/>
          <w:szCs w:val="24"/>
          <w:lang w:val="sk-SK"/>
        </w:rPr>
        <w:t>Aktualizácia dokumentu: Otvorené</w:t>
      </w:r>
      <w:r w:rsidRPr="00DB4ACB" w:rsidR="5AFA0FAF">
        <w:rPr>
          <w:rFonts w:eastAsiaTheme="minorEastAsia"/>
          <w:szCs w:val="24"/>
          <w:lang w:val="sk-SK"/>
        </w:rPr>
        <w:t xml:space="preserve"> údaje</w:t>
      </w:r>
    </w:p>
    <w:p w:rsidRPr="00DB4ACB" w:rsidR="5AFA0FAF" w:rsidP="00385B61" w:rsidRDefault="5AFA0FAF" w14:paraId="1A31023D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Analytické údaje</w:t>
      </w:r>
    </w:p>
    <w:p w:rsidR="00127489" w:rsidP="5AFA0FAF" w:rsidRDefault="00127489" w14:paraId="487C3011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00127489" w:rsidRDefault="5AFA0FAF" w14:paraId="6CCAADB2" w14:textId="3C880031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Orientácia na používateľa, multikanálový prístup, orchestrácia a životné situácie</w:t>
      </w:r>
    </w:p>
    <w:p w:rsidRPr="00DB4ACB" w:rsidR="5AFA0FAF" w:rsidP="00385B61" w:rsidRDefault="5AFA0FAF" w14:paraId="790F0904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Dizajn služieb formou životných situácií</w:t>
      </w:r>
    </w:p>
    <w:p w:rsidRPr="00DB4ACB" w:rsidR="5AFA0FAF" w:rsidP="00385B61" w:rsidRDefault="5AFA0FAF" w14:paraId="50D9E27A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Asistencia digitálnych služieb</w:t>
      </w:r>
    </w:p>
    <w:p w:rsidRPr="00DB4ACB" w:rsidR="5AFA0FAF" w:rsidP="002E563C" w:rsidRDefault="5AFA0FAF" w14:paraId="09AB3EF3" w14:textId="5F4CD4F7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lastRenderedPageBreak/>
        <w:t>Témy ktoré je nutné spracovať do pracovných dokumentov strategickej priority: Digitálny úrad a východiská pre digitálnu transformáciu</w:t>
      </w:r>
    </w:p>
    <w:p w:rsidRPr="00DB4ACB" w:rsidR="5AFA0FAF" w:rsidP="00385B61" w:rsidRDefault="5AFA0FAF" w14:paraId="0C6C3615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Transformácia agendových informačných systémov verejnej správy</w:t>
      </w:r>
    </w:p>
    <w:p w:rsidRPr="00DB4ACB" w:rsidR="5AFA0FAF" w:rsidP="00385B61" w:rsidRDefault="5AFA0FAF" w14:paraId="2E637981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Stratégia centrálne poskytovaných G2G, G2B a G2C služieb</w:t>
      </w:r>
    </w:p>
    <w:p w:rsidR="00127489" w:rsidP="5AFA0FAF" w:rsidRDefault="00127489" w14:paraId="6C6D82CF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5DCE3C93" w14:textId="0D28AC7A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Nákup vo verejnej správe</w:t>
      </w:r>
    </w:p>
    <w:p w:rsidRPr="00DB4ACB" w:rsidR="5AFA0FAF" w:rsidP="00385B61" w:rsidRDefault="5AFA0FAF" w14:paraId="4BF6AD9E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Centrálne obstarávanie produktov a služieb</w:t>
      </w:r>
    </w:p>
    <w:p w:rsidRPr="00DB4ACB" w:rsidR="5AFA0FAF" w:rsidP="00385B61" w:rsidRDefault="5AFA0FAF" w14:paraId="516F548C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Aktualizácia dokumentu: Koncepcie nákupu IT vo verejnej správe. </w:t>
      </w:r>
    </w:p>
    <w:p w:rsidRPr="00DB4ACB" w:rsidR="5AFA0FAF" w:rsidP="5AFA0FAF" w:rsidRDefault="5AFA0FAF" w14:paraId="370B6A02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4BEE9ED3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Ľudské zdroje v IT vo verejnej správe</w:t>
      </w:r>
    </w:p>
    <w:p w:rsidRPr="00DB4ACB" w:rsidR="5AFA0FAF" w:rsidP="00385B61" w:rsidRDefault="5AFA0FAF" w14:paraId="1C4FE52A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Referenčný kompetenčný model</w:t>
      </w:r>
    </w:p>
    <w:p w:rsidRPr="00DB4ACB" w:rsidR="5AFA0FAF" w:rsidP="00385B61" w:rsidRDefault="5AFA0FAF" w14:paraId="40172DF0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Centralizácia a budovanie interných kapacít</w:t>
      </w:r>
    </w:p>
    <w:p w:rsidRPr="00DB4ACB" w:rsidR="5AFA0FAF" w:rsidP="00385B61" w:rsidRDefault="5AFA0FAF" w14:paraId="544A1412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Kariéra v štátnom IT</w:t>
      </w:r>
    </w:p>
    <w:p w:rsidR="00127489" w:rsidP="5AFA0FAF" w:rsidRDefault="00127489" w14:paraId="78DC060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38F0E61C" w14:textId="40402BC5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Kybernetická a informačná bezpečnosť</w:t>
      </w:r>
    </w:p>
    <w:p w:rsidRPr="00DB4ACB" w:rsidR="5AFA0FAF" w:rsidP="00385B61" w:rsidRDefault="5AFA0FAF" w14:paraId="0CB88569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Zvyšovanie odolnosti digitálneho ekosystému verejnej správy</w:t>
      </w:r>
    </w:p>
    <w:p w:rsidRPr="00DB4ACB" w:rsidR="5AFA0FAF" w:rsidP="00385B61" w:rsidRDefault="5AFA0FAF" w14:paraId="1DE2BA54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Vzdelávanie v oblasti kybernetickej a informačnej bezpečnosti</w:t>
      </w:r>
    </w:p>
    <w:sectPr w:rsidRPr="00DB4ACB" w:rsidR="5AFA0FAF" w:rsidSect="0064619B">
      <w:headerReference w:type="default" r:id="rId39"/>
      <w:footerReference w:type="default" r:id="rId40"/>
      <w:pgSz w:w="11906" w:h="16838" w:orient="portrait"/>
      <w:pgMar w:top="1985" w:right="1418" w:bottom="1134" w:left="1418" w:header="851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4D00" w:rsidRDefault="00B34D00" w14:paraId="7E4F614C" w14:textId="77777777">
      <w:r>
        <w:separator/>
      </w:r>
    </w:p>
  </w:endnote>
  <w:endnote w:type="continuationSeparator" w:id="0">
    <w:p w:rsidR="00B34D00" w:rsidRDefault="00B34D00" w14:paraId="35C1734C" w14:textId="77777777">
      <w:r>
        <w:continuationSeparator/>
      </w:r>
    </w:p>
  </w:endnote>
  <w:endnote w:type="continuationNotice" w:id="1">
    <w:p w:rsidR="00B34D00" w:rsidRDefault="00B34D00" w14:paraId="5C800715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A02" w:rsidP="00941D4A" w:rsidRDefault="00941D4A" w14:paraId="4919F1DF" w14:textId="698C0FF0">
    <w:pPr>
      <w:pStyle w:val="Pta"/>
      <w:jc w:val="center"/>
    </w:pPr>
    <w:r w:rsidRPr="1097D97E">
      <w:rPr>
        <w:noProof/>
      </w:rPr>
      <w:fldChar w:fldCharType="begin"/>
    </w:r>
    <w:r>
      <w:instrText>PAGE</w:instrText>
    </w:r>
    <w:r w:rsidRPr="1097D97E">
      <w:fldChar w:fldCharType="separate"/>
    </w:r>
    <w:r w:rsidR="003A3525">
      <w:rPr>
        <w:noProof/>
      </w:rPr>
      <w:t>7</w:t>
    </w:r>
    <w:r w:rsidRPr="1097D97E">
      <w:rPr>
        <w:noProof/>
      </w:rPr>
      <w:fldChar w:fldCharType="end"/>
    </w:r>
    <w:r w:rsidRPr="1097D97E">
      <w:rPr>
        <w:noProof/>
      </w:rPr>
      <w:t xml:space="preserve"> z </w:t>
    </w:r>
    <w:r w:rsidRPr="1097D97E">
      <w:rPr>
        <w:noProof/>
      </w:rPr>
      <w:fldChar w:fldCharType="begin"/>
    </w:r>
    <w:r>
      <w:instrText>NUMPAGES</w:instrText>
    </w:r>
    <w:r w:rsidRPr="1097D97E">
      <w:fldChar w:fldCharType="separate"/>
    </w:r>
    <w:r w:rsidR="003A3525">
      <w:rPr>
        <w:noProof/>
      </w:rPr>
      <w:t>43</w:t>
    </w:r>
    <w:r w:rsidRPr="1097D97E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4D00" w:rsidRDefault="00B34D00" w14:paraId="4263FA24" w14:textId="77777777">
      <w:r>
        <w:separator/>
      </w:r>
    </w:p>
  </w:footnote>
  <w:footnote w:type="continuationSeparator" w:id="0">
    <w:p w:rsidR="00B34D00" w:rsidRDefault="00B34D00" w14:paraId="1B46E25B" w14:textId="77777777">
      <w:r>
        <w:continuationSeparator/>
      </w:r>
    </w:p>
  </w:footnote>
  <w:footnote w:type="continuationNotice" w:id="1">
    <w:p w:rsidR="00B34D00" w:rsidRDefault="00B34D00" w14:paraId="3E1F9997" w14:textId="77777777"/>
  </w:footnote>
  <w:footnote w:id="2">
    <w:p w:rsidR="009F6A02" w:rsidP="00434959" w:rsidRDefault="009F6A02" w14:paraId="36C92B8C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prostriedkov dopytovo-orientovanej výzvy Malé zlepšenia eGOV služieb, zostatok prostriedkov dopytovo-orientovanej výzvy na implementáciu Jednotnej digitálnej brány, a zostatok OPII prostriedkov nealokovaných do výziev alebo vyzvaní.</w:t>
      </w:r>
    </w:p>
  </w:footnote>
  <w:footnote w:id="3">
    <w:p w:rsidR="009F6A02" w:rsidP="00434959" w:rsidRDefault="009F6A02" w14:paraId="5E987C2A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dopytových výziev Manažment údajov, Migrácia do vládneho cloudu a prerozdelený zvyšok prostriedkov z nezaznmluvnených finančných zdrojov OPII PO7.</w:t>
      </w:r>
    </w:p>
  </w:footnote>
  <w:footnote w:id="4">
    <w:p w:rsidR="009F6A02" w:rsidP="00434959" w:rsidRDefault="009F6A02" w14:paraId="1AE03D17" w14:textId="786B2B8C">
      <w:pPr>
        <w:pStyle w:val="Textpoznmkypodiarou"/>
      </w:pPr>
      <w:r w:rsidRPr="139B26C9">
        <w:rPr>
          <w:rStyle w:val="Odkaznapoznmkupodiarou"/>
        </w:rPr>
        <w:footnoteRef/>
      </w:r>
      <w:r w:rsidRPr="139B26C9">
        <w:t xml:space="preserve"> 1 mil. Eur je zostatok dopytovej výzvy pre governence, 3 mil. Eur na cyber </w:t>
      </w:r>
      <w:r w:rsidRPr="139B26C9" w:rsidR="006C4CB1">
        <w:t>cvičisko</w:t>
      </w:r>
      <w:r w:rsidRPr="139B26C9">
        <w:t xml:space="preserve">, </w:t>
      </w:r>
      <w:r w:rsidRPr="1097D97E">
        <w:t>6 968 138</w:t>
      </w:r>
      <w:r w:rsidRPr="139B26C9">
        <w:t xml:space="preserve"> mil. Eur na detekciu </w:t>
      </w:r>
      <w:r w:rsidRPr="139B26C9" w:rsidR="006C4CB1">
        <w:t>zraniteľnosti</w:t>
      </w:r>
      <w:r w:rsidRPr="139B26C9">
        <w:t xml:space="preserve"> koncových obslužných bodov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BD67BE" w:rsidP="477394AE" w:rsidRDefault="00BD67BE" w14:paraId="0830C078" w14:textId="58074295">
    <w:pPr>
      <w:pStyle w:val="Hlavika"/>
    </w:pPr>
    <w:r>
      <w:rPr>
        <w:noProof/>
        <w:color w:val="2B579A"/>
        <w:shd w:val="clear" w:color="auto" w:fill="E6E6E6"/>
        <w:lang w:val="sk-SK" w:eastAsia="sk-SK"/>
      </w:rPr>
      <w:drawing>
        <wp:anchor distT="0" distB="0" distL="114300" distR="114300" simplePos="0" relativeHeight="251658240" behindDoc="0" locked="0" layoutInCell="1" allowOverlap="0" wp14:anchorId="2F95A713" wp14:editId="3CB505C0">
          <wp:simplePos x="0" y="0"/>
          <wp:positionH relativeFrom="page">
            <wp:posOffset>791845</wp:posOffset>
          </wp:positionH>
          <wp:positionV relativeFrom="page">
            <wp:posOffset>431800</wp:posOffset>
          </wp:positionV>
          <wp:extent cx="2869200" cy="730800"/>
          <wp:effectExtent l="0" t="0" r="7620" b="0"/>
          <wp:wrapNone/>
          <wp:docPr id="1560245081" name="Picture 15602450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9200" cy="73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855AE"/>
    <w:multiLevelType w:val="hybridMultilevel"/>
    <w:tmpl w:val="FFAAB6AC"/>
    <w:lvl w:ilvl="0" w:tplc="6D76B25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D682BBEA">
      <w:start w:val="1"/>
      <w:numFmt w:val="lowerLetter"/>
      <w:lvlText w:val="%2."/>
      <w:lvlJc w:val="left"/>
      <w:pPr>
        <w:ind w:left="1440" w:hanging="360"/>
      </w:pPr>
    </w:lvl>
    <w:lvl w:ilvl="2" w:tplc="74C4113E">
      <w:start w:val="1"/>
      <w:numFmt w:val="lowerRoman"/>
      <w:lvlText w:val="%3."/>
      <w:lvlJc w:val="right"/>
      <w:pPr>
        <w:ind w:left="2160" w:hanging="180"/>
      </w:pPr>
    </w:lvl>
    <w:lvl w:ilvl="3" w:tplc="B94C289E">
      <w:start w:val="1"/>
      <w:numFmt w:val="decimal"/>
      <w:lvlText w:val="%4."/>
      <w:lvlJc w:val="left"/>
      <w:pPr>
        <w:ind w:left="2880" w:hanging="360"/>
      </w:pPr>
    </w:lvl>
    <w:lvl w:ilvl="4" w:tplc="A174637E">
      <w:start w:val="1"/>
      <w:numFmt w:val="lowerLetter"/>
      <w:lvlText w:val="%5."/>
      <w:lvlJc w:val="left"/>
      <w:pPr>
        <w:ind w:left="3600" w:hanging="360"/>
      </w:pPr>
    </w:lvl>
    <w:lvl w:ilvl="5" w:tplc="3F1EEB1E">
      <w:start w:val="1"/>
      <w:numFmt w:val="lowerRoman"/>
      <w:lvlText w:val="%6."/>
      <w:lvlJc w:val="right"/>
      <w:pPr>
        <w:ind w:left="4320" w:hanging="180"/>
      </w:pPr>
    </w:lvl>
    <w:lvl w:ilvl="6" w:tplc="5E903902">
      <w:start w:val="1"/>
      <w:numFmt w:val="decimal"/>
      <w:lvlText w:val="%7."/>
      <w:lvlJc w:val="left"/>
      <w:pPr>
        <w:ind w:left="5040" w:hanging="360"/>
      </w:pPr>
    </w:lvl>
    <w:lvl w:ilvl="7" w:tplc="8ABCE812">
      <w:start w:val="1"/>
      <w:numFmt w:val="lowerLetter"/>
      <w:lvlText w:val="%8."/>
      <w:lvlJc w:val="left"/>
      <w:pPr>
        <w:ind w:left="5760" w:hanging="360"/>
      </w:pPr>
    </w:lvl>
    <w:lvl w:ilvl="8" w:tplc="8F40325E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E463A"/>
    <w:multiLevelType w:val="hybridMultilevel"/>
    <w:tmpl w:val="A670878A"/>
    <w:lvl w:ilvl="0" w:tplc="33FE0D2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C82338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AB2542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E5E99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704E48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D4930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3A6630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BACE7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838794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4EE4E52"/>
    <w:multiLevelType w:val="hybridMultilevel"/>
    <w:tmpl w:val="C5DAF358"/>
    <w:lvl w:ilvl="0" w:tplc="1A14B46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6C01AD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53E329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886490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9527A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68C13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9CA4C0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42E40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238C0B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53A29A1"/>
    <w:multiLevelType w:val="hybridMultilevel"/>
    <w:tmpl w:val="9864B80A"/>
    <w:lvl w:ilvl="0" w:tplc="C8ACF14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EFA04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3262B6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94080B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638BE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F6E036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2FAA6B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9FECEC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81EB01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B086DD2"/>
    <w:multiLevelType w:val="hybridMultilevel"/>
    <w:tmpl w:val="2E409CB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CAE1A6E"/>
    <w:multiLevelType w:val="hybridMultilevel"/>
    <w:tmpl w:val="FFFFFFFF"/>
    <w:lvl w:ilvl="0" w:tplc="4DA2D6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848A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A26790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9FE9E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D5A405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A407F0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B360DE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87A8FB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04832D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8CB4667"/>
    <w:multiLevelType w:val="hybridMultilevel"/>
    <w:tmpl w:val="20B2A17E"/>
    <w:lvl w:ilvl="0" w:tplc="0136F47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7BB09A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5062A6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EFEA6D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9BC5C6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1B249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1CAF3B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98434A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1FC977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C0A68A8"/>
    <w:multiLevelType w:val="hybridMultilevel"/>
    <w:tmpl w:val="8D3EED9E"/>
    <w:lvl w:ilvl="0" w:tplc="5A36601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924E55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E6457D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6D8C88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0AE6A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9A64E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B8E8D4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BA4CD5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688305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E333DFC"/>
    <w:multiLevelType w:val="hybridMultilevel"/>
    <w:tmpl w:val="6AE65868"/>
    <w:lvl w:ilvl="0" w:tplc="F0FEEDC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6CE86D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68A52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24B2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E61C8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AAA2EF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85E4AC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2EA177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2981C3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2EB5605"/>
    <w:multiLevelType w:val="hybridMultilevel"/>
    <w:tmpl w:val="908E05BE"/>
    <w:lvl w:ilvl="0" w:tplc="A264555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10ADE1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08A506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706E3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C4DD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8E6BED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502DE6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E302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96A3E8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5771087"/>
    <w:multiLevelType w:val="hybridMultilevel"/>
    <w:tmpl w:val="9AB24C50"/>
    <w:lvl w:ilvl="0" w:tplc="27206C4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83E959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E8CE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7EC05E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4AEBE9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3A6736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33C46F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A4A075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DA469F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A577B2A"/>
    <w:multiLevelType w:val="hybridMultilevel"/>
    <w:tmpl w:val="FFFFFFFF"/>
    <w:lvl w:ilvl="0" w:tplc="7C36C72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AA037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CB4D7C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ADC50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DB64C5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3E232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E08FC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5663B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323FA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CF025ED"/>
    <w:multiLevelType w:val="hybridMultilevel"/>
    <w:tmpl w:val="68DAEFE0"/>
    <w:lvl w:ilvl="0" w:tplc="F70ABE8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C04EE7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0741F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E18CDA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958830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07A2EE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0E48C7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C331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6D21C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E181337"/>
    <w:multiLevelType w:val="hybridMultilevel"/>
    <w:tmpl w:val="A8EC0F8C"/>
    <w:lvl w:ilvl="0" w:tplc="9364CD16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5ACEF16A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/>
      </w:rPr>
    </w:lvl>
    <w:lvl w:ilvl="2" w:tplc="F172623E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4328CF22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C5027CD2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/>
      </w:rPr>
    </w:lvl>
    <w:lvl w:ilvl="5" w:tplc="E612F1B2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E70AF924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780A93D4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/>
      </w:rPr>
    </w:lvl>
    <w:lvl w:ilvl="8" w:tplc="BAB07404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4" w15:restartNumberingAfterBreak="0">
    <w:nsid w:val="319F5A20"/>
    <w:multiLevelType w:val="hybridMultilevel"/>
    <w:tmpl w:val="68C4B4F4"/>
    <w:lvl w:ilvl="0" w:tplc="8D0A253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B42D9B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A46B4E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03C5CD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06E4B6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9CC901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58E31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14659B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8B8742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6813FD2"/>
    <w:multiLevelType w:val="hybridMultilevel"/>
    <w:tmpl w:val="48FC6C14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7C726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2E69C7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8B6242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38207B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A34B6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08A9E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E843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456856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6D13024"/>
    <w:multiLevelType w:val="hybridMultilevel"/>
    <w:tmpl w:val="32F66E06"/>
    <w:lvl w:ilvl="0" w:tplc="4C84E624">
      <w:start w:val="1"/>
      <w:numFmt w:val="decimal"/>
      <w:lvlText w:val="%1."/>
      <w:lvlJc w:val="left"/>
      <w:pPr>
        <w:ind w:left="720" w:hanging="360"/>
      </w:pPr>
    </w:lvl>
    <w:lvl w:ilvl="1" w:tplc="AC244CC2">
      <w:start w:val="1"/>
      <w:numFmt w:val="lowerLetter"/>
      <w:lvlText w:val="%2."/>
      <w:lvlJc w:val="left"/>
      <w:pPr>
        <w:ind w:left="1440" w:hanging="360"/>
      </w:pPr>
    </w:lvl>
    <w:lvl w:ilvl="2" w:tplc="1842FE22">
      <w:start w:val="1"/>
      <w:numFmt w:val="lowerRoman"/>
      <w:lvlText w:val="%3."/>
      <w:lvlJc w:val="right"/>
      <w:pPr>
        <w:ind w:left="2160" w:hanging="180"/>
      </w:pPr>
    </w:lvl>
    <w:lvl w:ilvl="3" w:tplc="1D9AF0F6">
      <w:start w:val="1"/>
      <w:numFmt w:val="decimal"/>
      <w:lvlText w:val="%4."/>
      <w:lvlJc w:val="left"/>
      <w:pPr>
        <w:ind w:left="2880" w:hanging="360"/>
      </w:pPr>
    </w:lvl>
    <w:lvl w:ilvl="4" w:tplc="B4046CB4">
      <w:start w:val="1"/>
      <w:numFmt w:val="lowerLetter"/>
      <w:lvlText w:val="%5."/>
      <w:lvlJc w:val="left"/>
      <w:pPr>
        <w:ind w:left="3600" w:hanging="360"/>
      </w:pPr>
    </w:lvl>
    <w:lvl w:ilvl="5" w:tplc="A61E80AE">
      <w:start w:val="1"/>
      <w:numFmt w:val="lowerRoman"/>
      <w:lvlText w:val="%6."/>
      <w:lvlJc w:val="right"/>
      <w:pPr>
        <w:ind w:left="4320" w:hanging="180"/>
      </w:pPr>
    </w:lvl>
    <w:lvl w:ilvl="6" w:tplc="F2DECBA6">
      <w:start w:val="1"/>
      <w:numFmt w:val="decimal"/>
      <w:lvlText w:val="%7."/>
      <w:lvlJc w:val="left"/>
      <w:pPr>
        <w:ind w:left="5040" w:hanging="360"/>
      </w:pPr>
    </w:lvl>
    <w:lvl w:ilvl="7" w:tplc="2A186706">
      <w:start w:val="1"/>
      <w:numFmt w:val="lowerLetter"/>
      <w:lvlText w:val="%8."/>
      <w:lvlJc w:val="left"/>
      <w:pPr>
        <w:ind w:left="5760" w:hanging="360"/>
      </w:pPr>
    </w:lvl>
    <w:lvl w:ilvl="8" w:tplc="CB20138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6E7C8B"/>
    <w:multiLevelType w:val="hybridMultilevel"/>
    <w:tmpl w:val="22BCFA72"/>
    <w:lvl w:ilvl="0" w:tplc="08090001">
      <w:start w:val="1"/>
      <w:numFmt w:val="bullet"/>
      <w:lvlText w:val=""/>
      <w:lvlJc w:val="left"/>
      <w:pPr>
        <w:ind w:left="1069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CBF195E"/>
    <w:multiLevelType w:val="hybridMultilevel"/>
    <w:tmpl w:val="CF520424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D983AC3"/>
    <w:multiLevelType w:val="hybridMultilevel"/>
    <w:tmpl w:val="F3FC9B5A"/>
    <w:lvl w:ilvl="0" w:tplc="430A69E8">
      <w:start w:val="1"/>
      <w:numFmt w:val="decimal"/>
      <w:lvlText w:val="%1."/>
      <w:lvlJc w:val="left"/>
      <w:pPr>
        <w:ind w:left="720" w:hanging="360"/>
      </w:pPr>
    </w:lvl>
    <w:lvl w:ilvl="1" w:tplc="5762BAD8">
      <w:start w:val="1"/>
      <w:numFmt w:val="lowerLetter"/>
      <w:lvlText w:val="%2."/>
      <w:lvlJc w:val="left"/>
      <w:pPr>
        <w:ind w:left="1440" w:hanging="360"/>
      </w:pPr>
    </w:lvl>
    <w:lvl w:ilvl="2" w:tplc="7C86B29C">
      <w:start w:val="1"/>
      <w:numFmt w:val="lowerRoman"/>
      <w:lvlText w:val="%3."/>
      <w:lvlJc w:val="right"/>
      <w:pPr>
        <w:ind w:left="2160" w:hanging="180"/>
      </w:pPr>
    </w:lvl>
    <w:lvl w:ilvl="3" w:tplc="BF165BCC">
      <w:start w:val="1"/>
      <w:numFmt w:val="decimal"/>
      <w:lvlText w:val="%4."/>
      <w:lvlJc w:val="left"/>
      <w:pPr>
        <w:ind w:left="2880" w:hanging="360"/>
      </w:pPr>
    </w:lvl>
    <w:lvl w:ilvl="4" w:tplc="3AF6499C">
      <w:start w:val="1"/>
      <w:numFmt w:val="lowerLetter"/>
      <w:lvlText w:val="%5."/>
      <w:lvlJc w:val="left"/>
      <w:pPr>
        <w:ind w:left="3600" w:hanging="360"/>
      </w:pPr>
    </w:lvl>
    <w:lvl w:ilvl="5" w:tplc="32262766">
      <w:start w:val="1"/>
      <w:numFmt w:val="lowerRoman"/>
      <w:lvlText w:val="%6."/>
      <w:lvlJc w:val="right"/>
      <w:pPr>
        <w:ind w:left="4320" w:hanging="180"/>
      </w:pPr>
    </w:lvl>
    <w:lvl w:ilvl="6" w:tplc="DA629956">
      <w:start w:val="1"/>
      <w:numFmt w:val="decimal"/>
      <w:lvlText w:val="%7."/>
      <w:lvlJc w:val="left"/>
      <w:pPr>
        <w:ind w:left="5040" w:hanging="360"/>
      </w:pPr>
    </w:lvl>
    <w:lvl w:ilvl="7" w:tplc="DE7CCE5E">
      <w:start w:val="1"/>
      <w:numFmt w:val="lowerLetter"/>
      <w:lvlText w:val="%8."/>
      <w:lvlJc w:val="left"/>
      <w:pPr>
        <w:ind w:left="5760" w:hanging="360"/>
      </w:pPr>
    </w:lvl>
    <w:lvl w:ilvl="8" w:tplc="69CC3DFA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190206"/>
    <w:multiLevelType w:val="hybridMultilevel"/>
    <w:tmpl w:val="FFFFFFFF"/>
    <w:lvl w:ilvl="0" w:tplc="B3AAF29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CEE280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ACA565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482D31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DC852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4322D9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87688B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8BCB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16EC7C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B0831A6"/>
    <w:multiLevelType w:val="hybridMultilevel"/>
    <w:tmpl w:val="B4606942"/>
    <w:lvl w:ilvl="0" w:tplc="8C6EEA5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E8A06E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6F66AA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43A61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A7CC0E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6E0BA6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AA64E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DCCE08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2B87BA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51462D69"/>
    <w:multiLevelType w:val="hybridMultilevel"/>
    <w:tmpl w:val="ADCAAA9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51E03BDF"/>
    <w:multiLevelType w:val="hybridMultilevel"/>
    <w:tmpl w:val="FFFFFFFF"/>
    <w:lvl w:ilvl="0" w:tplc="3EE4173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D680BD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1E6E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8F01DB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D5E0E8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1E530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9C0A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5A8E5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EBA131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53C17E2"/>
    <w:multiLevelType w:val="hybridMultilevel"/>
    <w:tmpl w:val="BB3EB36C"/>
    <w:lvl w:ilvl="0" w:tplc="CE26FF1E">
      <w:start w:val="1"/>
      <w:numFmt w:val="decimal"/>
      <w:lvlText w:val="%1."/>
      <w:lvlJc w:val="left"/>
      <w:pPr>
        <w:ind w:left="720" w:hanging="360"/>
      </w:pPr>
    </w:lvl>
    <w:lvl w:ilvl="1" w:tplc="C60A20BE">
      <w:start w:val="1"/>
      <w:numFmt w:val="lowerLetter"/>
      <w:lvlText w:val="%2."/>
      <w:lvlJc w:val="left"/>
      <w:pPr>
        <w:ind w:left="1440" w:hanging="360"/>
      </w:pPr>
    </w:lvl>
    <w:lvl w:ilvl="2" w:tplc="8186674E">
      <w:start w:val="1"/>
      <w:numFmt w:val="lowerRoman"/>
      <w:lvlText w:val="%3."/>
      <w:lvlJc w:val="right"/>
      <w:pPr>
        <w:ind w:left="2160" w:hanging="180"/>
      </w:pPr>
    </w:lvl>
    <w:lvl w:ilvl="3" w:tplc="71203B62">
      <w:start w:val="1"/>
      <w:numFmt w:val="decimal"/>
      <w:lvlText w:val="%4."/>
      <w:lvlJc w:val="left"/>
      <w:pPr>
        <w:ind w:left="2880" w:hanging="360"/>
      </w:pPr>
    </w:lvl>
    <w:lvl w:ilvl="4" w:tplc="6F44F180">
      <w:start w:val="1"/>
      <w:numFmt w:val="lowerLetter"/>
      <w:lvlText w:val="%5."/>
      <w:lvlJc w:val="left"/>
      <w:pPr>
        <w:ind w:left="3600" w:hanging="360"/>
      </w:pPr>
    </w:lvl>
    <w:lvl w:ilvl="5" w:tplc="460ED774">
      <w:start w:val="1"/>
      <w:numFmt w:val="lowerRoman"/>
      <w:lvlText w:val="%6."/>
      <w:lvlJc w:val="right"/>
      <w:pPr>
        <w:ind w:left="4320" w:hanging="180"/>
      </w:pPr>
    </w:lvl>
    <w:lvl w:ilvl="6" w:tplc="F754EA30">
      <w:start w:val="1"/>
      <w:numFmt w:val="decimal"/>
      <w:lvlText w:val="%7."/>
      <w:lvlJc w:val="left"/>
      <w:pPr>
        <w:ind w:left="5040" w:hanging="360"/>
      </w:pPr>
    </w:lvl>
    <w:lvl w:ilvl="7" w:tplc="B4165D40">
      <w:start w:val="1"/>
      <w:numFmt w:val="lowerLetter"/>
      <w:lvlText w:val="%8."/>
      <w:lvlJc w:val="left"/>
      <w:pPr>
        <w:ind w:left="5760" w:hanging="360"/>
      </w:pPr>
    </w:lvl>
    <w:lvl w:ilvl="8" w:tplc="BB94BDDE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0D79"/>
    <w:multiLevelType w:val="hybridMultilevel"/>
    <w:tmpl w:val="CD0A8D4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5D7D530E"/>
    <w:multiLevelType w:val="hybridMultilevel"/>
    <w:tmpl w:val="FFFFFFFF"/>
    <w:lvl w:ilvl="0" w:tplc="FF1ED6C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8F6BCF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5F011A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0BE1C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5D22FC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043A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022914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6899D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5CAC0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5E937648"/>
    <w:multiLevelType w:val="hybridMultilevel"/>
    <w:tmpl w:val="36A01C2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5F673977"/>
    <w:multiLevelType w:val="hybridMultilevel"/>
    <w:tmpl w:val="B7C814D2"/>
    <w:lvl w:ilvl="0" w:tplc="422AAD7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B7C114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BB42DF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E429D9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10E6C6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A3A91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7856E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644090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B98E71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02C4E74"/>
    <w:multiLevelType w:val="hybridMultilevel"/>
    <w:tmpl w:val="F67811D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BE531B"/>
    <w:multiLevelType w:val="hybridMultilevel"/>
    <w:tmpl w:val="FE3030E2"/>
    <w:lvl w:ilvl="0" w:tplc="079C6704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1" w15:restartNumberingAfterBreak="0">
    <w:nsid w:val="68177AB9"/>
    <w:multiLevelType w:val="hybridMultilevel"/>
    <w:tmpl w:val="C6203824"/>
    <w:lvl w:ilvl="0" w:tplc="079C67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6CC82E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E24DB3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CB455E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BA651B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D52C31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D48A55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426E7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BCEE9C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6A2B2FEB"/>
    <w:multiLevelType w:val="hybridMultilevel"/>
    <w:tmpl w:val="2A5A1C8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6A2B39A1"/>
    <w:multiLevelType w:val="hybridMultilevel"/>
    <w:tmpl w:val="51C0886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6B975090"/>
    <w:multiLevelType w:val="hybridMultilevel"/>
    <w:tmpl w:val="B37AD466"/>
    <w:lvl w:ilvl="0" w:tplc="C968496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DF0F46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7440DB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7FEC1D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4A0B98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55E65A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FA49E0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BA295E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894BD4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12E356D"/>
    <w:multiLevelType w:val="hybridMultilevel"/>
    <w:tmpl w:val="9A449D20"/>
    <w:lvl w:ilvl="0" w:tplc="555C1884">
      <w:start w:val="1"/>
      <w:numFmt w:val="decimal"/>
      <w:lvlText w:val="%1."/>
      <w:lvlJc w:val="left"/>
      <w:pPr>
        <w:ind w:left="720" w:hanging="360"/>
      </w:pPr>
    </w:lvl>
    <w:lvl w:ilvl="1" w:tplc="E9726D0C">
      <w:start w:val="1"/>
      <w:numFmt w:val="lowerLetter"/>
      <w:lvlText w:val="%2."/>
      <w:lvlJc w:val="left"/>
      <w:pPr>
        <w:ind w:left="1440" w:hanging="360"/>
      </w:pPr>
    </w:lvl>
    <w:lvl w:ilvl="2" w:tplc="D2406ED8">
      <w:start w:val="1"/>
      <w:numFmt w:val="lowerRoman"/>
      <w:lvlText w:val="%3."/>
      <w:lvlJc w:val="right"/>
      <w:pPr>
        <w:ind w:left="2160" w:hanging="180"/>
      </w:pPr>
    </w:lvl>
    <w:lvl w:ilvl="3" w:tplc="E9A63C16">
      <w:start w:val="1"/>
      <w:numFmt w:val="decimal"/>
      <w:lvlText w:val="%4."/>
      <w:lvlJc w:val="left"/>
      <w:pPr>
        <w:ind w:left="2880" w:hanging="360"/>
      </w:pPr>
    </w:lvl>
    <w:lvl w:ilvl="4" w:tplc="A2DEB1B8">
      <w:start w:val="1"/>
      <w:numFmt w:val="lowerLetter"/>
      <w:lvlText w:val="%5."/>
      <w:lvlJc w:val="left"/>
      <w:pPr>
        <w:ind w:left="3600" w:hanging="360"/>
      </w:pPr>
    </w:lvl>
    <w:lvl w:ilvl="5" w:tplc="758C1150">
      <w:start w:val="1"/>
      <w:numFmt w:val="lowerRoman"/>
      <w:lvlText w:val="%6."/>
      <w:lvlJc w:val="right"/>
      <w:pPr>
        <w:ind w:left="4320" w:hanging="180"/>
      </w:pPr>
    </w:lvl>
    <w:lvl w:ilvl="6" w:tplc="96DE6AA0">
      <w:start w:val="1"/>
      <w:numFmt w:val="decimal"/>
      <w:lvlText w:val="%7."/>
      <w:lvlJc w:val="left"/>
      <w:pPr>
        <w:ind w:left="5040" w:hanging="360"/>
      </w:pPr>
    </w:lvl>
    <w:lvl w:ilvl="7" w:tplc="E2B4993E">
      <w:start w:val="1"/>
      <w:numFmt w:val="lowerLetter"/>
      <w:lvlText w:val="%8."/>
      <w:lvlJc w:val="left"/>
      <w:pPr>
        <w:ind w:left="5760" w:hanging="360"/>
      </w:pPr>
    </w:lvl>
    <w:lvl w:ilvl="8" w:tplc="5088DD66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934274"/>
    <w:multiLevelType w:val="hybridMultilevel"/>
    <w:tmpl w:val="FFFFFFFF"/>
    <w:lvl w:ilvl="0" w:tplc="5DAE77F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8889E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91245C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BDCA4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69AF6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0EA2D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E720B9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DF2A7F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F0FD9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 w15:restartNumberingAfterBreak="0">
    <w:nsid w:val="75923935"/>
    <w:multiLevelType w:val="hybridMultilevel"/>
    <w:tmpl w:val="B818DEC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 w15:restartNumberingAfterBreak="0">
    <w:nsid w:val="7658536C"/>
    <w:multiLevelType w:val="hybridMultilevel"/>
    <w:tmpl w:val="4B2436C4"/>
    <w:lvl w:ilvl="0" w:tplc="6002AC9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736FC3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954AD7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8C468B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F7E72F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49637B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A046B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1C4BCA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24ACD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7CA17369"/>
    <w:multiLevelType w:val="hybridMultilevel"/>
    <w:tmpl w:val="FFFFFFFF"/>
    <w:lvl w:ilvl="0" w:tplc="A6CA081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370CD5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DA0A05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300A51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C20384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3E0E1B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D904C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B5686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A3491B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1"/>
  </w:num>
  <w:num w:numId="2">
    <w:abstractNumId w:val="34"/>
  </w:num>
  <w:num w:numId="3">
    <w:abstractNumId w:val="28"/>
  </w:num>
  <w:num w:numId="4">
    <w:abstractNumId w:val="3"/>
  </w:num>
  <w:num w:numId="5">
    <w:abstractNumId w:val="1"/>
  </w:num>
  <w:num w:numId="6">
    <w:abstractNumId w:val="21"/>
  </w:num>
  <w:num w:numId="7">
    <w:abstractNumId w:val="2"/>
  </w:num>
  <w:num w:numId="8">
    <w:abstractNumId w:val="10"/>
  </w:num>
  <w:num w:numId="9">
    <w:abstractNumId w:val="6"/>
  </w:num>
  <w:num w:numId="10">
    <w:abstractNumId w:val="7"/>
  </w:num>
  <w:num w:numId="11">
    <w:abstractNumId w:val="38"/>
  </w:num>
  <w:num w:numId="12">
    <w:abstractNumId w:val="14"/>
  </w:num>
  <w:num w:numId="13">
    <w:abstractNumId w:val="9"/>
  </w:num>
  <w:num w:numId="14">
    <w:abstractNumId w:val="12"/>
  </w:num>
  <w:num w:numId="15">
    <w:abstractNumId w:val="35"/>
  </w:num>
  <w:num w:numId="16">
    <w:abstractNumId w:val="24"/>
  </w:num>
  <w:num w:numId="17">
    <w:abstractNumId w:val="16"/>
  </w:num>
  <w:num w:numId="18">
    <w:abstractNumId w:val="19"/>
  </w:num>
  <w:num w:numId="19">
    <w:abstractNumId w:val="15"/>
  </w:num>
  <w:num w:numId="20">
    <w:abstractNumId w:val="13"/>
  </w:num>
  <w:num w:numId="21">
    <w:abstractNumId w:val="27"/>
  </w:num>
  <w:num w:numId="22">
    <w:abstractNumId w:val="17"/>
  </w:num>
  <w:num w:numId="23">
    <w:abstractNumId w:val="22"/>
  </w:num>
  <w:num w:numId="24">
    <w:abstractNumId w:val="4"/>
  </w:num>
  <w:num w:numId="25">
    <w:abstractNumId w:val="25"/>
  </w:num>
  <w:num w:numId="26">
    <w:abstractNumId w:val="37"/>
  </w:num>
  <w:num w:numId="27">
    <w:abstractNumId w:val="33"/>
  </w:num>
  <w:num w:numId="28">
    <w:abstractNumId w:val="32"/>
  </w:num>
  <w:num w:numId="29">
    <w:abstractNumId w:val="8"/>
  </w:num>
  <w:num w:numId="30">
    <w:abstractNumId w:val="18"/>
  </w:num>
  <w:num w:numId="31">
    <w:abstractNumId w:val="29"/>
  </w:num>
  <w:num w:numId="32">
    <w:abstractNumId w:val="26"/>
  </w:num>
  <w:num w:numId="33">
    <w:abstractNumId w:val="36"/>
  </w:num>
  <w:num w:numId="34">
    <w:abstractNumId w:val="23"/>
  </w:num>
  <w:num w:numId="35">
    <w:abstractNumId w:val="39"/>
  </w:num>
  <w:num w:numId="36">
    <w:abstractNumId w:val="11"/>
  </w:num>
  <w:num w:numId="37">
    <w:abstractNumId w:val="20"/>
  </w:num>
  <w:num w:numId="38">
    <w:abstractNumId w:val="5"/>
  </w:num>
  <w:num w:numId="39">
    <w:abstractNumId w:val="0"/>
  </w:num>
  <w:num w:numId="40">
    <w:abstractNumId w:val="30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04D26E"/>
    <w:rsid w:val="00003017"/>
    <w:rsid w:val="000067C3"/>
    <w:rsid w:val="00010E8C"/>
    <w:rsid w:val="00017994"/>
    <w:rsid w:val="000214CA"/>
    <w:rsid w:val="00032386"/>
    <w:rsid w:val="0003732D"/>
    <w:rsid w:val="00045061"/>
    <w:rsid w:val="00053319"/>
    <w:rsid w:val="000761FE"/>
    <w:rsid w:val="00080DD0"/>
    <w:rsid w:val="00087FE3"/>
    <w:rsid w:val="00091CE1"/>
    <w:rsid w:val="00096FC2"/>
    <w:rsid w:val="000E0D10"/>
    <w:rsid w:val="000E62F4"/>
    <w:rsid w:val="000E951E"/>
    <w:rsid w:val="000F0F49"/>
    <w:rsid w:val="00113FDC"/>
    <w:rsid w:val="00116733"/>
    <w:rsid w:val="00117980"/>
    <w:rsid w:val="00121188"/>
    <w:rsid w:val="00123023"/>
    <w:rsid w:val="00127489"/>
    <w:rsid w:val="001311A9"/>
    <w:rsid w:val="0013275E"/>
    <w:rsid w:val="00135CC5"/>
    <w:rsid w:val="00142AF6"/>
    <w:rsid w:val="00144259"/>
    <w:rsid w:val="00164FE5"/>
    <w:rsid w:val="001816E9"/>
    <w:rsid w:val="0019541C"/>
    <w:rsid w:val="00197FFE"/>
    <w:rsid w:val="001A582D"/>
    <w:rsid w:val="001A75C5"/>
    <w:rsid w:val="001B56F0"/>
    <w:rsid w:val="001C2C8F"/>
    <w:rsid w:val="001D75C6"/>
    <w:rsid w:val="001E131B"/>
    <w:rsid w:val="001E5C53"/>
    <w:rsid w:val="001F2071"/>
    <w:rsid w:val="00203ADE"/>
    <w:rsid w:val="00203AF6"/>
    <w:rsid w:val="00210069"/>
    <w:rsid w:val="0021114F"/>
    <w:rsid w:val="00232E59"/>
    <w:rsid w:val="002506CF"/>
    <w:rsid w:val="0025624B"/>
    <w:rsid w:val="00273DE3"/>
    <w:rsid w:val="0027692C"/>
    <w:rsid w:val="002824EB"/>
    <w:rsid w:val="00283079"/>
    <w:rsid w:val="00283A36"/>
    <w:rsid w:val="002958AF"/>
    <w:rsid w:val="002A0D03"/>
    <w:rsid w:val="002A3874"/>
    <w:rsid w:val="002A533F"/>
    <w:rsid w:val="002C2F70"/>
    <w:rsid w:val="002C4542"/>
    <w:rsid w:val="002D17BA"/>
    <w:rsid w:val="002D319B"/>
    <w:rsid w:val="002D708E"/>
    <w:rsid w:val="002DA09C"/>
    <w:rsid w:val="002E563C"/>
    <w:rsid w:val="002EA7AA"/>
    <w:rsid w:val="002F0B34"/>
    <w:rsid w:val="002F21D2"/>
    <w:rsid w:val="002F54C3"/>
    <w:rsid w:val="0030F9EB"/>
    <w:rsid w:val="0031307A"/>
    <w:rsid w:val="00313607"/>
    <w:rsid w:val="00322CEA"/>
    <w:rsid w:val="00324A23"/>
    <w:rsid w:val="00330D78"/>
    <w:rsid w:val="00352C5B"/>
    <w:rsid w:val="00355002"/>
    <w:rsid w:val="00371BC0"/>
    <w:rsid w:val="003753BD"/>
    <w:rsid w:val="0038440D"/>
    <w:rsid w:val="00385B61"/>
    <w:rsid w:val="00390708"/>
    <w:rsid w:val="00391111"/>
    <w:rsid w:val="003A3525"/>
    <w:rsid w:val="003A4908"/>
    <w:rsid w:val="003B1C11"/>
    <w:rsid w:val="003D3DAE"/>
    <w:rsid w:val="003D7906"/>
    <w:rsid w:val="003E26F4"/>
    <w:rsid w:val="003F0124"/>
    <w:rsid w:val="003F612B"/>
    <w:rsid w:val="00413B37"/>
    <w:rsid w:val="004330F8"/>
    <w:rsid w:val="00434959"/>
    <w:rsid w:val="0046764C"/>
    <w:rsid w:val="0046798C"/>
    <w:rsid w:val="00476615"/>
    <w:rsid w:val="00477B11"/>
    <w:rsid w:val="00483C9F"/>
    <w:rsid w:val="004A2942"/>
    <w:rsid w:val="004A7F5A"/>
    <w:rsid w:val="004B0A04"/>
    <w:rsid w:val="004D7DA2"/>
    <w:rsid w:val="004E3CA9"/>
    <w:rsid w:val="004E4CE6"/>
    <w:rsid w:val="004E66C9"/>
    <w:rsid w:val="004F02CC"/>
    <w:rsid w:val="004F4100"/>
    <w:rsid w:val="0051304E"/>
    <w:rsid w:val="00513936"/>
    <w:rsid w:val="00525E74"/>
    <w:rsid w:val="00531FFE"/>
    <w:rsid w:val="00542707"/>
    <w:rsid w:val="00544F20"/>
    <w:rsid w:val="00545400"/>
    <w:rsid w:val="005493A4"/>
    <w:rsid w:val="00552496"/>
    <w:rsid w:val="00556F19"/>
    <w:rsid w:val="00566904"/>
    <w:rsid w:val="005672AF"/>
    <w:rsid w:val="00570C1A"/>
    <w:rsid w:val="0058571C"/>
    <w:rsid w:val="005864E1"/>
    <w:rsid w:val="005911E6"/>
    <w:rsid w:val="005920F6"/>
    <w:rsid w:val="00595B21"/>
    <w:rsid w:val="0059672A"/>
    <w:rsid w:val="00596F1C"/>
    <w:rsid w:val="005A430F"/>
    <w:rsid w:val="005A492E"/>
    <w:rsid w:val="005B1019"/>
    <w:rsid w:val="005B4305"/>
    <w:rsid w:val="005D7D82"/>
    <w:rsid w:val="005E4A1B"/>
    <w:rsid w:val="005E5C4B"/>
    <w:rsid w:val="00603CFC"/>
    <w:rsid w:val="00607371"/>
    <w:rsid w:val="00611D82"/>
    <w:rsid w:val="00617BBF"/>
    <w:rsid w:val="0061CA76"/>
    <w:rsid w:val="0062D412"/>
    <w:rsid w:val="006303D4"/>
    <w:rsid w:val="0063250E"/>
    <w:rsid w:val="0064619B"/>
    <w:rsid w:val="006535B9"/>
    <w:rsid w:val="00670BFB"/>
    <w:rsid w:val="00670CF6"/>
    <w:rsid w:val="00675B7A"/>
    <w:rsid w:val="00676C01"/>
    <w:rsid w:val="00694BA6"/>
    <w:rsid w:val="006A0582"/>
    <w:rsid w:val="006A1180"/>
    <w:rsid w:val="006A2326"/>
    <w:rsid w:val="006C1C56"/>
    <w:rsid w:val="006C4CB1"/>
    <w:rsid w:val="006C6E38"/>
    <w:rsid w:val="006D1A1D"/>
    <w:rsid w:val="006E0570"/>
    <w:rsid w:val="006E6E04"/>
    <w:rsid w:val="006E7E86"/>
    <w:rsid w:val="0070193F"/>
    <w:rsid w:val="00704E36"/>
    <w:rsid w:val="007446B9"/>
    <w:rsid w:val="0074589B"/>
    <w:rsid w:val="0075098B"/>
    <w:rsid w:val="00757434"/>
    <w:rsid w:val="0076286B"/>
    <w:rsid w:val="00762FF6"/>
    <w:rsid w:val="007641B8"/>
    <w:rsid w:val="00765B9C"/>
    <w:rsid w:val="00770DE6"/>
    <w:rsid w:val="007776F3"/>
    <w:rsid w:val="00783102"/>
    <w:rsid w:val="0078344A"/>
    <w:rsid w:val="00784802"/>
    <w:rsid w:val="0078499A"/>
    <w:rsid w:val="00785A13"/>
    <w:rsid w:val="0079745E"/>
    <w:rsid w:val="007E3DF9"/>
    <w:rsid w:val="007F1B1B"/>
    <w:rsid w:val="007F2667"/>
    <w:rsid w:val="008078CF"/>
    <w:rsid w:val="00822536"/>
    <w:rsid w:val="00824622"/>
    <w:rsid w:val="00834E06"/>
    <w:rsid w:val="008375D4"/>
    <w:rsid w:val="00837D9A"/>
    <w:rsid w:val="008457AF"/>
    <w:rsid w:val="0084A3D8"/>
    <w:rsid w:val="00851FC3"/>
    <w:rsid w:val="00856340"/>
    <w:rsid w:val="008709B0"/>
    <w:rsid w:val="0087127C"/>
    <w:rsid w:val="0087458E"/>
    <w:rsid w:val="00876180"/>
    <w:rsid w:val="008921EE"/>
    <w:rsid w:val="008B28C0"/>
    <w:rsid w:val="008B4655"/>
    <w:rsid w:val="008C0607"/>
    <w:rsid w:val="008E36BF"/>
    <w:rsid w:val="0090059B"/>
    <w:rsid w:val="00911D87"/>
    <w:rsid w:val="009173BB"/>
    <w:rsid w:val="00920A9E"/>
    <w:rsid w:val="009222EC"/>
    <w:rsid w:val="009241B5"/>
    <w:rsid w:val="00925AD2"/>
    <w:rsid w:val="00934D35"/>
    <w:rsid w:val="00935A3A"/>
    <w:rsid w:val="00941D4A"/>
    <w:rsid w:val="00943CE2"/>
    <w:rsid w:val="00950B70"/>
    <w:rsid w:val="00955612"/>
    <w:rsid w:val="00957222"/>
    <w:rsid w:val="0095751F"/>
    <w:rsid w:val="00964CC4"/>
    <w:rsid w:val="00966379"/>
    <w:rsid w:val="00973E97"/>
    <w:rsid w:val="0098630B"/>
    <w:rsid w:val="009926E4"/>
    <w:rsid w:val="00992962"/>
    <w:rsid w:val="00993F30"/>
    <w:rsid w:val="009A13E9"/>
    <w:rsid w:val="009A1C19"/>
    <w:rsid w:val="009A36DD"/>
    <w:rsid w:val="009B4E63"/>
    <w:rsid w:val="009BDDE5"/>
    <w:rsid w:val="009E0B2D"/>
    <w:rsid w:val="009E1841"/>
    <w:rsid w:val="009E3338"/>
    <w:rsid w:val="009F3670"/>
    <w:rsid w:val="009F3729"/>
    <w:rsid w:val="009F6A02"/>
    <w:rsid w:val="009F7FF9"/>
    <w:rsid w:val="00A024E5"/>
    <w:rsid w:val="00A12E0B"/>
    <w:rsid w:val="00A356FD"/>
    <w:rsid w:val="00A3C74F"/>
    <w:rsid w:val="00A416F8"/>
    <w:rsid w:val="00A44829"/>
    <w:rsid w:val="00A5267E"/>
    <w:rsid w:val="00A66ACA"/>
    <w:rsid w:val="00A77B4A"/>
    <w:rsid w:val="00A80240"/>
    <w:rsid w:val="00A87237"/>
    <w:rsid w:val="00AA3AB9"/>
    <w:rsid w:val="00AB02A3"/>
    <w:rsid w:val="00AC665B"/>
    <w:rsid w:val="00AD53CC"/>
    <w:rsid w:val="00AD5842"/>
    <w:rsid w:val="00AF0EC3"/>
    <w:rsid w:val="00B0065F"/>
    <w:rsid w:val="00B042BF"/>
    <w:rsid w:val="00B04DA9"/>
    <w:rsid w:val="00B11EC6"/>
    <w:rsid w:val="00B2286C"/>
    <w:rsid w:val="00B23B50"/>
    <w:rsid w:val="00B25123"/>
    <w:rsid w:val="00B34D00"/>
    <w:rsid w:val="00B437DC"/>
    <w:rsid w:val="00B50023"/>
    <w:rsid w:val="00B55498"/>
    <w:rsid w:val="00B561FB"/>
    <w:rsid w:val="00B71E13"/>
    <w:rsid w:val="00B71EB5"/>
    <w:rsid w:val="00BA2D46"/>
    <w:rsid w:val="00BC1AB6"/>
    <w:rsid w:val="00BD04E2"/>
    <w:rsid w:val="00BD67BE"/>
    <w:rsid w:val="00BE36DC"/>
    <w:rsid w:val="00C002D2"/>
    <w:rsid w:val="00C01845"/>
    <w:rsid w:val="00C04195"/>
    <w:rsid w:val="00C10F6C"/>
    <w:rsid w:val="00C31A41"/>
    <w:rsid w:val="00C31F0A"/>
    <w:rsid w:val="00C32A99"/>
    <w:rsid w:val="00C44D45"/>
    <w:rsid w:val="00C75239"/>
    <w:rsid w:val="00C752DE"/>
    <w:rsid w:val="00C80C36"/>
    <w:rsid w:val="00C80EFF"/>
    <w:rsid w:val="00C81DE7"/>
    <w:rsid w:val="00C86617"/>
    <w:rsid w:val="00C91EA0"/>
    <w:rsid w:val="00CA1ACA"/>
    <w:rsid w:val="00CB01B2"/>
    <w:rsid w:val="00CC1ED2"/>
    <w:rsid w:val="00CC28DF"/>
    <w:rsid w:val="00CD2185"/>
    <w:rsid w:val="00CD219A"/>
    <w:rsid w:val="00CE3E5F"/>
    <w:rsid w:val="00CE609D"/>
    <w:rsid w:val="00CF1B23"/>
    <w:rsid w:val="00CF27B4"/>
    <w:rsid w:val="00D00DEC"/>
    <w:rsid w:val="00D03E1E"/>
    <w:rsid w:val="00D17935"/>
    <w:rsid w:val="00D30050"/>
    <w:rsid w:val="00D37CB6"/>
    <w:rsid w:val="00D40DBE"/>
    <w:rsid w:val="00D42D6B"/>
    <w:rsid w:val="00D54A3D"/>
    <w:rsid w:val="00D557F3"/>
    <w:rsid w:val="00D62386"/>
    <w:rsid w:val="00D64025"/>
    <w:rsid w:val="00D6702D"/>
    <w:rsid w:val="00D799DB"/>
    <w:rsid w:val="00D86143"/>
    <w:rsid w:val="00D87657"/>
    <w:rsid w:val="00D921B3"/>
    <w:rsid w:val="00DA03DB"/>
    <w:rsid w:val="00DA7468"/>
    <w:rsid w:val="00DADC5D"/>
    <w:rsid w:val="00DB059A"/>
    <w:rsid w:val="00DB0890"/>
    <w:rsid w:val="00DB2B73"/>
    <w:rsid w:val="00DB4ACB"/>
    <w:rsid w:val="00DC134B"/>
    <w:rsid w:val="00DC527D"/>
    <w:rsid w:val="00DF9DE0"/>
    <w:rsid w:val="00E14ACD"/>
    <w:rsid w:val="00E176BA"/>
    <w:rsid w:val="00E47982"/>
    <w:rsid w:val="00E51DB7"/>
    <w:rsid w:val="00E5289C"/>
    <w:rsid w:val="00E53F35"/>
    <w:rsid w:val="00E56049"/>
    <w:rsid w:val="00E7D418"/>
    <w:rsid w:val="00E86EB8"/>
    <w:rsid w:val="00EA52EC"/>
    <w:rsid w:val="00EA6BF5"/>
    <w:rsid w:val="00EE52F0"/>
    <w:rsid w:val="00EF6BEF"/>
    <w:rsid w:val="00F00C3B"/>
    <w:rsid w:val="00F04ADD"/>
    <w:rsid w:val="00F05F3B"/>
    <w:rsid w:val="00F06068"/>
    <w:rsid w:val="00F10BF6"/>
    <w:rsid w:val="00F13177"/>
    <w:rsid w:val="00F2325F"/>
    <w:rsid w:val="00F24D9A"/>
    <w:rsid w:val="00F261C7"/>
    <w:rsid w:val="00F275A4"/>
    <w:rsid w:val="00F28B12"/>
    <w:rsid w:val="00F417A6"/>
    <w:rsid w:val="00F54985"/>
    <w:rsid w:val="00F71BAF"/>
    <w:rsid w:val="00F7436B"/>
    <w:rsid w:val="00F8403E"/>
    <w:rsid w:val="00F951F4"/>
    <w:rsid w:val="00FA34EA"/>
    <w:rsid w:val="00FA35BF"/>
    <w:rsid w:val="00FA7282"/>
    <w:rsid w:val="00FA7B7A"/>
    <w:rsid w:val="00FB0630"/>
    <w:rsid w:val="00FB7CF3"/>
    <w:rsid w:val="00FE19CE"/>
    <w:rsid w:val="00FE25CF"/>
    <w:rsid w:val="00FE7458"/>
    <w:rsid w:val="00FE7F27"/>
    <w:rsid w:val="01054851"/>
    <w:rsid w:val="010BE640"/>
    <w:rsid w:val="011260D6"/>
    <w:rsid w:val="0118368F"/>
    <w:rsid w:val="012EA515"/>
    <w:rsid w:val="013D5A95"/>
    <w:rsid w:val="0148846B"/>
    <w:rsid w:val="01489B99"/>
    <w:rsid w:val="0156AE81"/>
    <w:rsid w:val="0158F546"/>
    <w:rsid w:val="01600D9E"/>
    <w:rsid w:val="016C3CB0"/>
    <w:rsid w:val="018251C3"/>
    <w:rsid w:val="0189C263"/>
    <w:rsid w:val="01905CEB"/>
    <w:rsid w:val="01922A72"/>
    <w:rsid w:val="0196362F"/>
    <w:rsid w:val="01A3C431"/>
    <w:rsid w:val="01ADF4B3"/>
    <w:rsid w:val="01B2312F"/>
    <w:rsid w:val="01C53C16"/>
    <w:rsid w:val="01E28F3A"/>
    <w:rsid w:val="01F4FE84"/>
    <w:rsid w:val="02008F29"/>
    <w:rsid w:val="0205EDD7"/>
    <w:rsid w:val="02091523"/>
    <w:rsid w:val="021322FA"/>
    <w:rsid w:val="0223FA40"/>
    <w:rsid w:val="02342648"/>
    <w:rsid w:val="023CBAC9"/>
    <w:rsid w:val="02576CDC"/>
    <w:rsid w:val="0258A09F"/>
    <w:rsid w:val="0259DC70"/>
    <w:rsid w:val="025A8F83"/>
    <w:rsid w:val="0268998A"/>
    <w:rsid w:val="027C7741"/>
    <w:rsid w:val="02810A11"/>
    <w:rsid w:val="0283ED2C"/>
    <w:rsid w:val="028BFE72"/>
    <w:rsid w:val="029A25A5"/>
    <w:rsid w:val="029DBE43"/>
    <w:rsid w:val="02ADBF5F"/>
    <w:rsid w:val="02C49FB7"/>
    <w:rsid w:val="02CCEF08"/>
    <w:rsid w:val="02DEEEDB"/>
    <w:rsid w:val="02E23506"/>
    <w:rsid w:val="03004E7A"/>
    <w:rsid w:val="0307D285"/>
    <w:rsid w:val="0313DB46"/>
    <w:rsid w:val="031737D6"/>
    <w:rsid w:val="03175767"/>
    <w:rsid w:val="0333AFA4"/>
    <w:rsid w:val="03427D4C"/>
    <w:rsid w:val="034634D4"/>
    <w:rsid w:val="034635E0"/>
    <w:rsid w:val="0346BEDE"/>
    <w:rsid w:val="034D83AD"/>
    <w:rsid w:val="0374BBA9"/>
    <w:rsid w:val="0377942E"/>
    <w:rsid w:val="037FB535"/>
    <w:rsid w:val="038FDE99"/>
    <w:rsid w:val="03A689DD"/>
    <w:rsid w:val="03ABB3C4"/>
    <w:rsid w:val="03B02915"/>
    <w:rsid w:val="03B519B6"/>
    <w:rsid w:val="03B74B47"/>
    <w:rsid w:val="03B77D10"/>
    <w:rsid w:val="03B8537C"/>
    <w:rsid w:val="03C1A4D9"/>
    <w:rsid w:val="03CE761C"/>
    <w:rsid w:val="03CEB0E3"/>
    <w:rsid w:val="03DC7D5E"/>
    <w:rsid w:val="03E12D85"/>
    <w:rsid w:val="03E17F3D"/>
    <w:rsid w:val="03E48190"/>
    <w:rsid w:val="03E5049F"/>
    <w:rsid w:val="03EA1582"/>
    <w:rsid w:val="03EA8C4D"/>
    <w:rsid w:val="03F4D689"/>
    <w:rsid w:val="03F6A24A"/>
    <w:rsid w:val="03FFBD4F"/>
    <w:rsid w:val="04166E55"/>
    <w:rsid w:val="042041B0"/>
    <w:rsid w:val="0421EF20"/>
    <w:rsid w:val="0427CED3"/>
    <w:rsid w:val="042BEBA1"/>
    <w:rsid w:val="042ED670"/>
    <w:rsid w:val="04307DF8"/>
    <w:rsid w:val="0430FE53"/>
    <w:rsid w:val="0435B410"/>
    <w:rsid w:val="0436F54C"/>
    <w:rsid w:val="04370BE3"/>
    <w:rsid w:val="044ADEF5"/>
    <w:rsid w:val="044F3634"/>
    <w:rsid w:val="045A9777"/>
    <w:rsid w:val="045D5382"/>
    <w:rsid w:val="045DE635"/>
    <w:rsid w:val="045EE332"/>
    <w:rsid w:val="046A0765"/>
    <w:rsid w:val="04784DD2"/>
    <w:rsid w:val="047C64B4"/>
    <w:rsid w:val="0482DAF1"/>
    <w:rsid w:val="04901D40"/>
    <w:rsid w:val="049BF332"/>
    <w:rsid w:val="04B4908E"/>
    <w:rsid w:val="04CD82B9"/>
    <w:rsid w:val="04D34358"/>
    <w:rsid w:val="04DAEDB2"/>
    <w:rsid w:val="04DCA6CB"/>
    <w:rsid w:val="04DE435A"/>
    <w:rsid w:val="04E09E05"/>
    <w:rsid w:val="04E20535"/>
    <w:rsid w:val="04F02856"/>
    <w:rsid w:val="04FBAADE"/>
    <w:rsid w:val="0505F47E"/>
    <w:rsid w:val="05196C74"/>
    <w:rsid w:val="051A2DCC"/>
    <w:rsid w:val="051CAF51"/>
    <w:rsid w:val="052889FC"/>
    <w:rsid w:val="05319FC2"/>
    <w:rsid w:val="0531BDA2"/>
    <w:rsid w:val="0537DB48"/>
    <w:rsid w:val="054044BD"/>
    <w:rsid w:val="054094CC"/>
    <w:rsid w:val="0558C395"/>
    <w:rsid w:val="056D08FE"/>
    <w:rsid w:val="05764F8F"/>
    <w:rsid w:val="057D5CC8"/>
    <w:rsid w:val="057DDC80"/>
    <w:rsid w:val="05918266"/>
    <w:rsid w:val="05B5855A"/>
    <w:rsid w:val="05C4557C"/>
    <w:rsid w:val="05CCEF99"/>
    <w:rsid w:val="05D80E60"/>
    <w:rsid w:val="05E0C042"/>
    <w:rsid w:val="05E409C4"/>
    <w:rsid w:val="05FD1977"/>
    <w:rsid w:val="060130DF"/>
    <w:rsid w:val="06018614"/>
    <w:rsid w:val="06122CC2"/>
    <w:rsid w:val="06124C40"/>
    <w:rsid w:val="0613E3A7"/>
    <w:rsid w:val="0625078F"/>
    <w:rsid w:val="063A393B"/>
    <w:rsid w:val="064098A5"/>
    <w:rsid w:val="0647B90E"/>
    <w:rsid w:val="064C969F"/>
    <w:rsid w:val="0658B686"/>
    <w:rsid w:val="066059D0"/>
    <w:rsid w:val="0667E213"/>
    <w:rsid w:val="066A07D4"/>
    <w:rsid w:val="069FDEE9"/>
    <w:rsid w:val="06A8044A"/>
    <w:rsid w:val="06A8567C"/>
    <w:rsid w:val="06B5B385"/>
    <w:rsid w:val="06B61C30"/>
    <w:rsid w:val="06BAF6A8"/>
    <w:rsid w:val="06BE152A"/>
    <w:rsid w:val="06CF5748"/>
    <w:rsid w:val="06D3948A"/>
    <w:rsid w:val="06D59167"/>
    <w:rsid w:val="06E4D637"/>
    <w:rsid w:val="06E8185D"/>
    <w:rsid w:val="06E8D028"/>
    <w:rsid w:val="06F049AA"/>
    <w:rsid w:val="06F2A075"/>
    <w:rsid w:val="06F58051"/>
    <w:rsid w:val="06F83B68"/>
    <w:rsid w:val="06FBDD5B"/>
    <w:rsid w:val="06FDD1AE"/>
    <w:rsid w:val="07039E9A"/>
    <w:rsid w:val="070683A7"/>
    <w:rsid w:val="07095E22"/>
    <w:rsid w:val="070B9E34"/>
    <w:rsid w:val="070F5DA5"/>
    <w:rsid w:val="071818C4"/>
    <w:rsid w:val="072012AC"/>
    <w:rsid w:val="07251E42"/>
    <w:rsid w:val="072805DA"/>
    <w:rsid w:val="072C1E73"/>
    <w:rsid w:val="07346AB7"/>
    <w:rsid w:val="0741F772"/>
    <w:rsid w:val="07462D09"/>
    <w:rsid w:val="0747D159"/>
    <w:rsid w:val="074B4161"/>
    <w:rsid w:val="076C7FC2"/>
    <w:rsid w:val="076E929F"/>
    <w:rsid w:val="0774EACC"/>
    <w:rsid w:val="0774EE0C"/>
    <w:rsid w:val="07771B4A"/>
    <w:rsid w:val="0779A8CC"/>
    <w:rsid w:val="077D8B07"/>
    <w:rsid w:val="07803D5E"/>
    <w:rsid w:val="079D806D"/>
    <w:rsid w:val="079F2907"/>
    <w:rsid w:val="07ACA7F5"/>
    <w:rsid w:val="07B1584C"/>
    <w:rsid w:val="07BF3C08"/>
    <w:rsid w:val="07EC26F2"/>
    <w:rsid w:val="07EE0ABD"/>
    <w:rsid w:val="07EE2037"/>
    <w:rsid w:val="07FA4215"/>
    <w:rsid w:val="07FBEBD7"/>
    <w:rsid w:val="07FC75A5"/>
    <w:rsid w:val="080B6631"/>
    <w:rsid w:val="080D8BB1"/>
    <w:rsid w:val="080FC5FD"/>
    <w:rsid w:val="081FCB99"/>
    <w:rsid w:val="082297C5"/>
    <w:rsid w:val="08451459"/>
    <w:rsid w:val="0848A9E8"/>
    <w:rsid w:val="08503C78"/>
    <w:rsid w:val="08566C66"/>
    <w:rsid w:val="085B0B09"/>
    <w:rsid w:val="0860BBEA"/>
    <w:rsid w:val="086110A3"/>
    <w:rsid w:val="08668A6C"/>
    <w:rsid w:val="0870CA36"/>
    <w:rsid w:val="0873ADB8"/>
    <w:rsid w:val="0887C79E"/>
    <w:rsid w:val="088BB0BA"/>
    <w:rsid w:val="088C35FA"/>
    <w:rsid w:val="088F3011"/>
    <w:rsid w:val="0894D015"/>
    <w:rsid w:val="0897475D"/>
    <w:rsid w:val="089BEA46"/>
    <w:rsid w:val="08A31741"/>
    <w:rsid w:val="08A6C83D"/>
    <w:rsid w:val="08AC891E"/>
    <w:rsid w:val="08B1F7BE"/>
    <w:rsid w:val="08B59AF7"/>
    <w:rsid w:val="08BECE64"/>
    <w:rsid w:val="08CAA401"/>
    <w:rsid w:val="08D5C5EF"/>
    <w:rsid w:val="08D5FB41"/>
    <w:rsid w:val="08DABC95"/>
    <w:rsid w:val="08E6607E"/>
    <w:rsid w:val="08E6E87E"/>
    <w:rsid w:val="090945BC"/>
    <w:rsid w:val="090E954F"/>
    <w:rsid w:val="0919AC5C"/>
    <w:rsid w:val="091A1F37"/>
    <w:rsid w:val="091AE6ED"/>
    <w:rsid w:val="09279F7A"/>
    <w:rsid w:val="09347238"/>
    <w:rsid w:val="093522DB"/>
    <w:rsid w:val="094406DE"/>
    <w:rsid w:val="0944498F"/>
    <w:rsid w:val="0946E694"/>
    <w:rsid w:val="094B953D"/>
    <w:rsid w:val="095000CD"/>
    <w:rsid w:val="0950423B"/>
    <w:rsid w:val="095581B5"/>
    <w:rsid w:val="095EB84F"/>
    <w:rsid w:val="0964E637"/>
    <w:rsid w:val="09656075"/>
    <w:rsid w:val="09665CA2"/>
    <w:rsid w:val="097D733E"/>
    <w:rsid w:val="098E1806"/>
    <w:rsid w:val="099033B5"/>
    <w:rsid w:val="09922CD5"/>
    <w:rsid w:val="09961276"/>
    <w:rsid w:val="099F1BC9"/>
    <w:rsid w:val="099F4478"/>
    <w:rsid w:val="09A7CDAC"/>
    <w:rsid w:val="09AE7105"/>
    <w:rsid w:val="09B0EE47"/>
    <w:rsid w:val="09B1CE4A"/>
    <w:rsid w:val="09B2BC2C"/>
    <w:rsid w:val="09B57764"/>
    <w:rsid w:val="09B598E4"/>
    <w:rsid w:val="09BB027B"/>
    <w:rsid w:val="09BB9AAD"/>
    <w:rsid w:val="09C52A3A"/>
    <w:rsid w:val="09C86C1D"/>
    <w:rsid w:val="09C96A2A"/>
    <w:rsid w:val="09C9EF87"/>
    <w:rsid w:val="09CFE1E6"/>
    <w:rsid w:val="09D4EA00"/>
    <w:rsid w:val="09EA9E27"/>
    <w:rsid w:val="09F2B2AB"/>
    <w:rsid w:val="09F39ACA"/>
    <w:rsid w:val="09F57FCA"/>
    <w:rsid w:val="09F933AA"/>
    <w:rsid w:val="0A2D1F16"/>
    <w:rsid w:val="0A37A981"/>
    <w:rsid w:val="0A472255"/>
    <w:rsid w:val="0A4FCADB"/>
    <w:rsid w:val="0A5006E1"/>
    <w:rsid w:val="0A51E44F"/>
    <w:rsid w:val="0A52229D"/>
    <w:rsid w:val="0A54F277"/>
    <w:rsid w:val="0A5F9461"/>
    <w:rsid w:val="0A61A838"/>
    <w:rsid w:val="0A71B65A"/>
    <w:rsid w:val="0A776B7B"/>
    <w:rsid w:val="0A798ABD"/>
    <w:rsid w:val="0A7A94EB"/>
    <w:rsid w:val="0A7AAB9C"/>
    <w:rsid w:val="0A8D1C2A"/>
    <w:rsid w:val="0A9156BA"/>
    <w:rsid w:val="0AA35D68"/>
    <w:rsid w:val="0AAA65B0"/>
    <w:rsid w:val="0AAAE98A"/>
    <w:rsid w:val="0AB6BD8D"/>
    <w:rsid w:val="0ABE5E93"/>
    <w:rsid w:val="0ACBE6A2"/>
    <w:rsid w:val="0AD040C1"/>
    <w:rsid w:val="0AD15593"/>
    <w:rsid w:val="0AD507DD"/>
    <w:rsid w:val="0AD8D552"/>
    <w:rsid w:val="0AE084DC"/>
    <w:rsid w:val="0AE2E534"/>
    <w:rsid w:val="0AEF4DFF"/>
    <w:rsid w:val="0AEF66B1"/>
    <w:rsid w:val="0AF18915"/>
    <w:rsid w:val="0AF39144"/>
    <w:rsid w:val="0AFAAC02"/>
    <w:rsid w:val="0B151F6A"/>
    <w:rsid w:val="0B31BDA1"/>
    <w:rsid w:val="0B345FCF"/>
    <w:rsid w:val="0B38EA77"/>
    <w:rsid w:val="0B39F011"/>
    <w:rsid w:val="0B3C4B78"/>
    <w:rsid w:val="0B40D2A5"/>
    <w:rsid w:val="0B411E6D"/>
    <w:rsid w:val="0B41BDD0"/>
    <w:rsid w:val="0B47D525"/>
    <w:rsid w:val="0B4D7EEE"/>
    <w:rsid w:val="0B5794E4"/>
    <w:rsid w:val="0B5929B8"/>
    <w:rsid w:val="0B5B77A2"/>
    <w:rsid w:val="0B637F7C"/>
    <w:rsid w:val="0B71464D"/>
    <w:rsid w:val="0B827A3B"/>
    <w:rsid w:val="0B82D1AE"/>
    <w:rsid w:val="0B87AC1C"/>
    <w:rsid w:val="0B8BFE83"/>
    <w:rsid w:val="0B9CF5AC"/>
    <w:rsid w:val="0BA5E41C"/>
    <w:rsid w:val="0BA6ACC1"/>
    <w:rsid w:val="0BA742D2"/>
    <w:rsid w:val="0BA86B18"/>
    <w:rsid w:val="0BAE1DD9"/>
    <w:rsid w:val="0BAF95D1"/>
    <w:rsid w:val="0BBAB0CE"/>
    <w:rsid w:val="0BBF6860"/>
    <w:rsid w:val="0BC0448D"/>
    <w:rsid w:val="0BD4A05D"/>
    <w:rsid w:val="0BD53FA5"/>
    <w:rsid w:val="0BE40D96"/>
    <w:rsid w:val="0BE6906A"/>
    <w:rsid w:val="0BE721AC"/>
    <w:rsid w:val="0BFA837A"/>
    <w:rsid w:val="0C01AFB2"/>
    <w:rsid w:val="0C0750C1"/>
    <w:rsid w:val="0C0DB8D0"/>
    <w:rsid w:val="0C167BFD"/>
    <w:rsid w:val="0C2047E1"/>
    <w:rsid w:val="0C2860E2"/>
    <w:rsid w:val="0C2DEBE2"/>
    <w:rsid w:val="0C2EBFDD"/>
    <w:rsid w:val="0C30CB64"/>
    <w:rsid w:val="0C3A7EC7"/>
    <w:rsid w:val="0C417188"/>
    <w:rsid w:val="0C4AA277"/>
    <w:rsid w:val="0C4D28CB"/>
    <w:rsid w:val="0C532F25"/>
    <w:rsid w:val="0C5AA926"/>
    <w:rsid w:val="0C62182B"/>
    <w:rsid w:val="0C672AFD"/>
    <w:rsid w:val="0C68EEBC"/>
    <w:rsid w:val="0C6C796E"/>
    <w:rsid w:val="0C6EBADD"/>
    <w:rsid w:val="0C709B96"/>
    <w:rsid w:val="0C8374D6"/>
    <w:rsid w:val="0C8CD7EA"/>
    <w:rsid w:val="0C9F1632"/>
    <w:rsid w:val="0C9FD680"/>
    <w:rsid w:val="0CA09BB1"/>
    <w:rsid w:val="0CA0DAC5"/>
    <w:rsid w:val="0CB280DA"/>
    <w:rsid w:val="0CBFB075"/>
    <w:rsid w:val="0CC47CE5"/>
    <w:rsid w:val="0CD402FF"/>
    <w:rsid w:val="0CDDF296"/>
    <w:rsid w:val="0CE98EF5"/>
    <w:rsid w:val="0CF1E1F9"/>
    <w:rsid w:val="0CF21217"/>
    <w:rsid w:val="0CF5E2F4"/>
    <w:rsid w:val="0CF74803"/>
    <w:rsid w:val="0D000CDF"/>
    <w:rsid w:val="0D010AEC"/>
    <w:rsid w:val="0D1647DD"/>
    <w:rsid w:val="0D173697"/>
    <w:rsid w:val="0D197FC5"/>
    <w:rsid w:val="0D1C5556"/>
    <w:rsid w:val="0D2A536D"/>
    <w:rsid w:val="0D2C0786"/>
    <w:rsid w:val="0D36D6FF"/>
    <w:rsid w:val="0D38C6C9"/>
    <w:rsid w:val="0D3BBDEB"/>
    <w:rsid w:val="0D555149"/>
    <w:rsid w:val="0D567C26"/>
    <w:rsid w:val="0D71A298"/>
    <w:rsid w:val="0D89E918"/>
    <w:rsid w:val="0D95FA8B"/>
    <w:rsid w:val="0DA39017"/>
    <w:rsid w:val="0DA9EF27"/>
    <w:rsid w:val="0DB64AF2"/>
    <w:rsid w:val="0DB986D2"/>
    <w:rsid w:val="0DB9D1A1"/>
    <w:rsid w:val="0DBEEAD4"/>
    <w:rsid w:val="0DC98B1B"/>
    <w:rsid w:val="0DC9B015"/>
    <w:rsid w:val="0DCCDFB0"/>
    <w:rsid w:val="0DCEB119"/>
    <w:rsid w:val="0DCF9EAA"/>
    <w:rsid w:val="0DD3AA6A"/>
    <w:rsid w:val="0DD88198"/>
    <w:rsid w:val="0DDBD390"/>
    <w:rsid w:val="0DE01D11"/>
    <w:rsid w:val="0DEE3AA4"/>
    <w:rsid w:val="0DFCA500"/>
    <w:rsid w:val="0E0A03B9"/>
    <w:rsid w:val="0E0E3D58"/>
    <w:rsid w:val="0E102030"/>
    <w:rsid w:val="0E1568EC"/>
    <w:rsid w:val="0E157A84"/>
    <w:rsid w:val="0E246C47"/>
    <w:rsid w:val="0E3EB8BE"/>
    <w:rsid w:val="0E4593CA"/>
    <w:rsid w:val="0E4A49DA"/>
    <w:rsid w:val="0E4F641A"/>
    <w:rsid w:val="0E574857"/>
    <w:rsid w:val="0E5EFC83"/>
    <w:rsid w:val="0E5F4F59"/>
    <w:rsid w:val="0E5FF0B9"/>
    <w:rsid w:val="0E62D473"/>
    <w:rsid w:val="0E6DE386"/>
    <w:rsid w:val="0E70E8FB"/>
    <w:rsid w:val="0E76840C"/>
    <w:rsid w:val="0E79EB19"/>
    <w:rsid w:val="0E8225ED"/>
    <w:rsid w:val="0E83CD3E"/>
    <w:rsid w:val="0E875393"/>
    <w:rsid w:val="0E8C4CFD"/>
    <w:rsid w:val="0E906BDE"/>
    <w:rsid w:val="0E90CA7A"/>
    <w:rsid w:val="0E91150F"/>
    <w:rsid w:val="0E930C79"/>
    <w:rsid w:val="0E98FD36"/>
    <w:rsid w:val="0EBE76A9"/>
    <w:rsid w:val="0ECC9D0F"/>
    <w:rsid w:val="0ED4678E"/>
    <w:rsid w:val="0EDA7BC9"/>
    <w:rsid w:val="0EE81AA1"/>
    <w:rsid w:val="0EEAE4C6"/>
    <w:rsid w:val="0EECC757"/>
    <w:rsid w:val="0EF467BE"/>
    <w:rsid w:val="0EFF5BD8"/>
    <w:rsid w:val="0F0F486D"/>
    <w:rsid w:val="0F1344CE"/>
    <w:rsid w:val="0F134EB7"/>
    <w:rsid w:val="0F145947"/>
    <w:rsid w:val="0F18892C"/>
    <w:rsid w:val="0F1DFB4A"/>
    <w:rsid w:val="0F1DFCE0"/>
    <w:rsid w:val="0F232AA9"/>
    <w:rsid w:val="0F2B3D3D"/>
    <w:rsid w:val="0F2CCC4F"/>
    <w:rsid w:val="0F330ED1"/>
    <w:rsid w:val="0F40029B"/>
    <w:rsid w:val="0F63AFCF"/>
    <w:rsid w:val="0F6A817A"/>
    <w:rsid w:val="0F6C6BF6"/>
    <w:rsid w:val="0F7323D1"/>
    <w:rsid w:val="0F7D97EF"/>
    <w:rsid w:val="0F81ABBD"/>
    <w:rsid w:val="0F880A47"/>
    <w:rsid w:val="0F8872E1"/>
    <w:rsid w:val="0F9A6044"/>
    <w:rsid w:val="0FA55470"/>
    <w:rsid w:val="0FA75B39"/>
    <w:rsid w:val="0FB1B13A"/>
    <w:rsid w:val="0FB376B5"/>
    <w:rsid w:val="0FBA2176"/>
    <w:rsid w:val="0FD55628"/>
    <w:rsid w:val="0FDA9243"/>
    <w:rsid w:val="0FE5FB25"/>
    <w:rsid w:val="100CB95C"/>
    <w:rsid w:val="100D31A6"/>
    <w:rsid w:val="10121065"/>
    <w:rsid w:val="102422CA"/>
    <w:rsid w:val="102464B7"/>
    <w:rsid w:val="10296FD6"/>
    <w:rsid w:val="103B35B2"/>
    <w:rsid w:val="103EE7B9"/>
    <w:rsid w:val="104DE89F"/>
    <w:rsid w:val="10512087"/>
    <w:rsid w:val="105BF815"/>
    <w:rsid w:val="10640EC7"/>
    <w:rsid w:val="10656FDE"/>
    <w:rsid w:val="1068BBBC"/>
    <w:rsid w:val="1072BB8E"/>
    <w:rsid w:val="1074AAF6"/>
    <w:rsid w:val="1078812A"/>
    <w:rsid w:val="10976E01"/>
    <w:rsid w:val="1097D97E"/>
    <w:rsid w:val="109F84BE"/>
    <w:rsid w:val="10A2B256"/>
    <w:rsid w:val="10A9BFF7"/>
    <w:rsid w:val="10AAC67E"/>
    <w:rsid w:val="10B02D24"/>
    <w:rsid w:val="10B1CFB0"/>
    <w:rsid w:val="10C253CE"/>
    <w:rsid w:val="10CC56CF"/>
    <w:rsid w:val="10CDCF8D"/>
    <w:rsid w:val="10D245DC"/>
    <w:rsid w:val="10D79337"/>
    <w:rsid w:val="10F30341"/>
    <w:rsid w:val="10FA3A29"/>
    <w:rsid w:val="110651DB"/>
    <w:rsid w:val="11084DB9"/>
    <w:rsid w:val="11096E71"/>
    <w:rsid w:val="110C830B"/>
    <w:rsid w:val="110E8CC0"/>
    <w:rsid w:val="1111634C"/>
    <w:rsid w:val="11129F7D"/>
    <w:rsid w:val="111946EA"/>
    <w:rsid w:val="111EC133"/>
    <w:rsid w:val="11318FDD"/>
    <w:rsid w:val="11353A62"/>
    <w:rsid w:val="1141A47B"/>
    <w:rsid w:val="11449ED1"/>
    <w:rsid w:val="11462E65"/>
    <w:rsid w:val="11603B37"/>
    <w:rsid w:val="116E2C4B"/>
    <w:rsid w:val="117347A3"/>
    <w:rsid w:val="117926A2"/>
    <w:rsid w:val="11836494"/>
    <w:rsid w:val="1196F01B"/>
    <w:rsid w:val="119B71ED"/>
    <w:rsid w:val="119D1DF7"/>
    <w:rsid w:val="11A2458F"/>
    <w:rsid w:val="11A33320"/>
    <w:rsid w:val="11A889BD"/>
    <w:rsid w:val="11AD76B4"/>
    <w:rsid w:val="11B28A68"/>
    <w:rsid w:val="11B3ADCC"/>
    <w:rsid w:val="11B46DF7"/>
    <w:rsid w:val="11C28C7C"/>
    <w:rsid w:val="11C33029"/>
    <w:rsid w:val="11D8E9FA"/>
    <w:rsid w:val="11D987FE"/>
    <w:rsid w:val="11E45363"/>
    <w:rsid w:val="11E87D50"/>
    <w:rsid w:val="11ECF0E8"/>
    <w:rsid w:val="11F0279C"/>
    <w:rsid w:val="11F60641"/>
    <w:rsid w:val="11F98A52"/>
    <w:rsid w:val="11FDC490"/>
    <w:rsid w:val="1202164D"/>
    <w:rsid w:val="1203FD17"/>
    <w:rsid w:val="120CC3E0"/>
    <w:rsid w:val="120D9D59"/>
    <w:rsid w:val="12158187"/>
    <w:rsid w:val="1215B710"/>
    <w:rsid w:val="1240301F"/>
    <w:rsid w:val="1241F636"/>
    <w:rsid w:val="1244BABF"/>
    <w:rsid w:val="124C778D"/>
    <w:rsid w:val="125270ED"/>
    <w:rsid w:val="125F641B"/>
    <w:rsid w:val="126CCCCE"/>
    <w:rsid w:val="128B02E4"/>
    <w:rsid w:val="128C4946"/>
    <w:rsid w:val="12937BF1"/>
    <w:rsid w:val="12A2223C"/>
    <w:rsid w:val="12A994CE"/>
    <w:rsid w:val="12B65F10"/>
    <w:rsid w:val="12B69995"/>
    <w:rsid w:val="12BA085D"/>
    <w:rsid w:val="12BA8677"/>
    <w:rsid w:val="12BBDE12"/>
    <w:rsid w:val="12D01B10"/>
    <w:rsid w:val="12D10CC1"/>
    <w:rsid w:val="12D3BBAE"/>
    <w:rsid w:val="12E00D90"/>
    <w:rsid w:val="12E07AA7"/>
    <w:rsid w:val="12E15039"/>
    <w:rsid w:val="12ED6831"/>
    <w:rsid w:val="12EDB4C4"/>
    <w:rsid w:val="12EDE676"/>
    <w:rsid w:val="12F18F5E"/>
    <w:rsid w:val="12F2B65A"/>
    <w:rsid w:val="12F500E5"/>
    <w:rsid w:val="12F9CECD"/>
    <w:rsid w:val="12FC8FFD"/>
    <w:rsid w:val="13088CC5"/>
    <w:rsid w:val="1310C960"/>
    <w:rsid w:val="131AF344"/>
    <w:rsid w:val="13230BD8"/>
    <w:rsid w:val="13236621"/>
    <w:rsid w:val="132AC50C"/>
    <w:rsid w:val="132CFE61"/>
    <w:rsid w:val="13311E73"/>
    <w:rsid w:val="1337424E"/>
    <w:rsid w:val="13374528"/>
    <w:rsid w:val="1338EE58"/>
    <w:rsid w:val="133D25E2"/>
    <w:rsid w:val="133F0381"/>
    <w:rsid w:val="1346A1CC"/>
    <w:rsid w:val="135C53A4"/>
    <w:rsid w:val="1362D3BD"/>
    <w:rsid w:val="1368A397"/>
    <w:rsid w:val="136C8A64"/>
    <w:rsid w:val="13751EE5"/>
    <w:rsid w:val="1376887B"/>
    <w:rsid w:val="137995A4"/>
    <w:rsid w:val="1386B5AF"/>
    <w:rsid w:val="1387619C"/>
    <w:rsid w:val="1388F0C8"/>
    <w:rsid w:val="13899FE5"/>
    <w:rsid w:val="13906976"/>
    <w:rsid w:val="139B26C9"/>
    <w:rsid w:val="13A4C7DD"/>
    <w:rsid w:val="13A5C735"/>
    <w:rsid w:val="13A610F9"/>
    <w:rsid w:val="13AE6DAB"/>
    <w:rsid w:val="13CC771E"/>
    <w:rsid w:val="13CEB8CD"/>
    <w:rsid w:val="13CF8942"/>
    <w:rsid w:val="13D4DC3E"/>
    <w:rsid w:val="13E73FAD"/>
    <w:rsid w:val="13F39FA3"/>
    <w:rsid w:val="13F56963"/>
    <w:rsid w:val="13F5D6F7"/>
    <w:rsid w:val="13FA21F1"/>
    <w:rsid w:val="1408CF44"/>
    <w:rsid w:val="140B0B7C"/>
    <w:rsid w:val="140E77B0"/>
    <w:rsid w:val="141373BE"/>
    <w:rsid w:val="14226A0A"/>
    <w:rsid w:val="14293CC5"/>
    <w:rsid w:val="14316AEC"/>
    <w:rsid w:val="143252BE"/>
    <w:rsid w:val="1435A6C5"/>
    <w:rsid w:val="143A3606"/>
    <w:rsid w:val="14521E8C"/>
    <w:rsid w:val="1464E256"/>
    <w:rsid w:val="146FC8AB"/>
    <w:rsid w:val="146FED49"/>
    <w:rsid w:val="1470E9E0"/>
    <w:rsid w:val="14725D0A"/>
    <w:rsid w:val="147AEB18"/>
    <w:rsid w:val="14879743"/>
    <w:rsid w:val="14883874"/>
    <w:rsid w:val="148EA2B2"/>
    <w:rsid w:val="14B96C48"/>
    <w:rsid w:val="14C5A6DE"/>
    <w:rsid w:val="14CBF927"/>
    <w:rsid w:val="14CFEC76"/>
    <w:rsid w:val="14D031DD"/>
    <w:rsid w:val="14D1A92C"/>
    <w:rsid w:val="14D2E65C"/>
    <w:rsid w:val="14D5D1EA"/>
    <w:rsid w:val="14D76913"/>
    <w:rsid w:val="14DA6E5B"/>
    <w:rsid w:val="14F9A72C"/>
    <w:rsid w:val="14F9D3DC"/>
    <w:rsid w:val="1501D252"/>
    <w:rsid w:val="1501F1D9"/>
    <w:rsid w:val="1504446A"/>
    <w:rsid w:val="15083EBA"/>
    <w:rsid w:val="1509C0D2"/>
    <w:rsid w:val="15116F0E"/>
    <w:rsid w:val="151C4311"/>
    <w:rsid w:val="151C8D1C"/>
    <w:rsid w:val="151CDA95"/>
    <w:rsid w:val="1523026B"/>
    <w:rsid w:val="1525A22D"/>
    <w:rsid w:val="152F6C3D"/>
    <w:rsid w:val="1532E030"/>
    <w:rsid w:val="1533316D"/>
    <w:rsid w:val="15349DA7"/>
    <w:rsid w:val="1541944F"/>
    <w:rsid w:val="15438617"/>
    <w:rsid w:val="15585E14"/>
    <w:rsid w:val="1562DC74"/>
    <w:rsid w:val="156C3D43"/>
    <w:rsid w:val="1570E964"/>
    <w:rsid w:val="1579819E"/>
    <w:rsid w:val="157CD2D1"/>
    <w:rsid w:val="157E6DA5"/>
    <w:rsid w:val="158A08ED"/>
    <w:rsid w:val="158EFCDE"/>
    <w:rsid w:val="15903FCF"/>
    <w:rsid w:val="1597140C"/>
    <w:rsid w:val="15985CFC"/>
    <w:rsid w:val="1598891D"/>
    <w:rsid w:val="159B2F9C"/>
    <w:rsid w:val="159F08B8"/>
    <w:rsid w:val="15A81DC5"/>
    <w:rsid w:val="15ADA485"/>
    <w:rsid w:val="15AEDE73"/>
    <w:rsid w:val="15B9C8F6"/>
    <w:rsid w:val="15C03FC0"/>
    <w:rsid w:val="15CAF5C4"/>
    <w:rsid w:val="15CBA51C"/>
    <w:rsid w:val="15CD732C"/>
    <w:rsid w:val="15D0E7FD"/>
    <w:rsid w:val="15EBECFE"/>
    <w:rsid w:val="15EDA3EB"/>
    <w:rsid w:val="15F396F6"/>
    <w:rsid w:val="1616CFA7"/>
    <w:rsid w:val="161F2D00"/>
    <w:rsid w:val="16222074"/>
    <w:rsid w:val="16270A1F"/>
    <w:rsid w:val="162739B0"/>
    <w:rsid w:val="1628F0B3"/>
    <w:rsid w:val="162E141B"/>
    <w:rsid w:val="162EC38C"/>
    <w:rsid w:val="16301C43"/>
    <w:rsid w:val="1631607C"/>
    <w:rsid w:val="16338F67"/>
    <w:rsid w:val="16342B64"/>
    <w:rsid w:val="163656AA"/>
    <w:rsid w:val="163E3387"/>
    <w:rsid w:val="163ED369"/>
    <w:rsid w:val="16412DB4"/>
    <w:rsid w:val="165026EB"/>
    <w:rsid w:val="1676A443"/>
    <w:rsid w:val="1687913A"/>
    <w:rsid w:val="168B82CA"/>
    <w:rsid w:val="169424C5"/>
    <w:rsid w:val="1694DB70"/>
    <w:rsid w:val="169B35A9"/>
    <w:rsid w:val="16A30DAC"/>
    <w:rsid w:val="16AC9E80"/>
    <w:rsid w:val="16AD9072"/>
    <w:rsid w:val="16AECA9D"/>
    <w:rsid w:val="16B12136"/>
    <w:rsid w:val="16C77393"/>
    <w:rsid w:val="16CC89BA"/>
    <w:rsid w:val="16D3C24C"/>
    <w:rsid w:val="16EC1AF3"/>
    <w:rsid w:val="16F05B1D"/>
    <w:rsid w:val="16FD41EE"/>
    <w:rsid w:val="170C7F23"/>
    <w:rsid w:val="17218144"/>
    <w:rsid w:val="1729FEFE"/>
    <w:rsid w:val="1734597E"/>
    <w:rsid w:val="173776C5"/>
    <w:rsid w:val="173CEB2C"/>
    <w:rsid w:val="17490675"/>
    <w:rsid w:val="175EBB0A"/>
    <w:rsid w:val="176D362A"/>
    <w:rsid w:val="176FC05B"/>
    <w:rsid w:val="1775935F"/>
    <w:rsid w:val="1798E2F0"/>
    <w:rsid w:val="17AA4128"/>
    <w:rsid w:val="17AE6518"/>
    <w:rsid w:val="17B1DBA8"/>
    <w:rsid w:val="17B73E4A"/>
    <w:rsid w:val="17B9725C"/>
    <w:rsid w:val="17BFE21B"/>
    <w:rsid w:val="17C67496"/>
    <w:rsid w:val="17CF1F2C"/>
    <w:rsid w:val="17D18147"/>
    <w:rsid w:val="17D7429D"/>
    <w:rsid w:val="17D8341F"/>
    <w:rsid w:val="17E018AB"/>
    <w:rsid w:val="17E0477D"/>
    <w:rsid w:val="17ED27E7"/>
    <w:rsid w:val="17F9C447"/>
    <w:rsid w:val="1804D26E"/>
    <w:rsid w:val="1806319F"/>
    <w:rsid w:val="180857F2"/>
    <w:rsid w:val="18091904"/>
    <w:rsid w:val="1809334B"/>
    <w:rsid w:val="180F09D5"/>
    <w:rsid w:val="181A8A91"/>
    <w:rsid w:val="181AF07F"/>
    <w:rsid w:val="18217D63"/>
    <w:rsid w:val="18306610"/>
    <w:rsid w:val="18345B99"/>
    <w:rsid w:val="1841E2C9"/>
    <w:rsid w:val="1844D51A"/>
    <w:rsid w:val="18493B6F"/>
    <w:rsid w:val="184AAD0C"/>
    <w:rsid w:val="184D06C7"/>
    <w:rsid w:val="184E559E"/>
    <w:rsid w:val="1859753C"/>
    <w:rsid w:val="185B9105"/>
    <w:rsid w:val="186060AE"/>
    <w:rsid w:val="186D0614"/>
    <w:rsid w:val="186D992C"/>
    <w:rsid w:val="18732E2E"/>
    <w:rsid w:val="18771A14"/>
    <w:rsid w:val="18807692"/>
    <w:rsid w:val="1886E79F"/>
    <w:rsid w:val="188753A1"/>
    <w:rsid w:val="188938F9"/>
    <w:rsid w:val="188C2B7E"/>
    <w:rsid w:val="1899ACCD"/>
    <w:rsid w:val="189D1D04"/>
    <w:rsid w:val="18A5CE26"/>
    <w:rsid w:val="18ABD2E8"/>
    <w:rsid w:val="18CC1CEA"/>
    <w:rsid w:val="18CEE51B"/>
    <w:rsid w:val="18D3A2CF"/>
    <w:rsid w:val="18D6A97A"/>
    <w:rsid w:val="18D7DC0D"/>
    <w:rsid w:val="18DBEBA7"/>
    <w:rsid w:val="18F4A8B1"/>
    <w:rsid w:val="1907BCEA"/>
    <w:rsid w:val="190872A8"/>
    <w:rsid w:val="191163C0"/>
    <w:rsid w:val="19150280"/>
    <w:rsid w:val="1915B9D1"/>
    <w:rsid w:val="191D5A1C"/>
    <w:rsid w:val="191E0C45"/>
    <w:rsid w:val="19212E16"/>
    <w:rsid w:val="192536E3"/>
    <w:rsid w:val="19284AC0"/>
    <w:rsid w:val="19308DB0"/>
    <w:rsid w:val="193A72F1"/>
    <w:rsid w:val="193E938A"/>
    <w:rsid w:val="1946665D"/>
    <w:rsid w:val="1954E256"/>
    <w:rsid w:val="19578327"/>
    <w:rsid w:val="19628F34"/>
    <w:rsid w:val="196D86B2"/>
    <w:rsid w:val="19811F79"/>
    <w:rsid w:val="1983FE84"/>
    <w:rsid w:val="19867B08"/>
    <w:rsid w:val="19891CE6"/>
    <w:rsid w:val="198CC366"/>
    <w:rsid w:val="198CE976"/>
    <w:rsid w:val="19951CA8"/>
    <w:rsid w:val="199A3B5C"/>
    <w:rsid w:val="199D477E"/>
    <w:rsid w:val="19A42853"/>
    <w:rsid w:val="19A53E2B"/>
    <w:rsid w:val="19AADA36"/>
    <w:rsid w:val="19B80102"/>
    <w:rsid w:val="19BEC1D3"/>
    <w:rsid w:val="19D320C8"/>
    <w:rsid w:val="19DEC844"/>
    <w:rsid w:val="19DF54A8"/>
    <w:rsid w:val="19E59DFB"/>
    <w:rsid w:val="19E60FBF"/>
    <w:rsid w:val="19EBFD48"/>
    <w:rsid w:val="19F01AB8"/>
    <w:rsid w:val="19F50CDB"/>
    <w:rsid w:val="19FA2589"/>
    <w:rsid w:val="19FBD48E"/>
    <w:rsid w:val="19FEFD83"/>
    <w:rsid w:val="1A013536"/>
    <w:rsid w:val="1A09AB69"/>
    <w:rsid w:val="1A0A260F"/>
    <w:rsid w:val="1A12E1D4"/>
    <w:rsid w:val="1A14179E"/>
    <w:rsid w:val="1A173F7E"/>
    <w:rsid w:val="1A241A60"/>
    <w:rsid w:val="1A37724D"/>
    <w:rsid w:val="1A39994F"/>
    <w:rsid w:val="1A3F0273"/>
    <w:rsid w:val="1A40DBDF"/>
    <w:rsid w:val="1A417166"/>
    <w:rsid w:val="1A47E4AE"/>
    <w:rsid w:val="1A490BCD"/>
    <w:rsid w:val="1A4A2C14"/>
    <w:rsid w:val="1A609121"/>
    <w:rsid w:val="1A6BCE1F"/>
    <w:rsid w:val="1A82B542"/>
    <w:rsid w:val="1A887A98"/>
    <w:rsid w:val="1A8901DA"/>
    <w:rsid w:val="1A89A395"/>
    <w:rsid w:val="1AA01C2B"/>
    <w:rsid w:val="1AAFD44A"/>
    <w:rsid w:val="1ABA2103"/>
    <w:rsid w:val="1ABB353F"/>
    <w:rsid w:val="1AC10744"/>
    <w:rsid w:val="1AC7AC2C"/>
    <w:rsid w:val="1AC9DFF0"/>
    <w:rsid w:val="1AD37740"/>
    <w:rsid w:val="1AE3F1A5"/>
    <w:rsid w:val="1AEAA656"/>
    <w:rsid w:val="1AEE6106"/>
    <w:rsid w:val="1AF4BA42"/>
    <w:rsid w:val="1B0D7504"/>
    <w:rsid w:val="1B114277"/>
    <w:rsid w:val="1B159303"/>
    <w:rsid w:val="1B1D942F"/>
    <w:rsid w:val="1B2680CF"/>
    <w:rsid w:val="1B26C753"/>
    <w:rsid w:val="1B2AAB1D"/>
    <w:rsid w:val="1B335EAB"/>
    <w:rsid w:val="1B33E60E"/>
    <w:rsid w:val="1B39167D"/>
    <w:rsid w:val="1B40EA7B"/>
    <w:rsid w:val="1B4227E0"/>
    <w:rsid w:val="1B43CE3A"/>
    <w:rsid w:val="1B48F2AA"/>
    <w:rsid w:val="1B4B3332"/>
    <w:rsid w:val="1B52B6D9"/>
    <w:rsid w:val="1B54EED8"/>
    <w:rsid w:val="1B773E86"/>
    <w:rsid w:val="1B7B71E2"/>
    <w:rsid w:val="1B7FAD05"/>
    <w:rsid w:val="1B8638D1"/>
    <w:rsid w:val="1B86C1E4"/>
    <w:rsid w:val="1B8763B0"/>
    <w:rsid w:val="1B8DE050"/>
    <w:rsid w:val="1B91B700"/>
    <w:rsid w:val="1B953CF6"/>
    <w:rsid w:val="1B9844BF"/>
    <w:rsid w:val="1B9AED09"/>
    <w:rsid w:val="1B9E14B7"/>
    <w:rsid w:val="1B9F0F32"/>
    <w:rsid w:val="1BA5A417"/>
    <w:rsid w:val="1BAA0B76"/>
    <w:rsid w:val="1BAB12E4"/>
    <w:rsid w:val="1BB81754"/>
    <w:rsid w:val="1BBF4624"/>
    <w:rsid w:val="1BD50717"/>
    <w:rsid w:val="1BD9CFED"/>
    <w:rsid w:val="1BE01089"/>
    <w:rsid w:val="1BE2569B"/>
    <w:rsid w:val="1BEABDD1"/>
    <w:rsid w:val="1BEF9CEA"/>
    <w:rsid w:val="1BF019EE"/>
    <w:rsid w:val="1BF21B34"/>
    <w:rsid w:val="1C04103D"/>
    <w:rsid w:val="1C212341"/>
    <w:rsid w:val="1C27AFD3"/>
    <w:rsid w:val="1C3CC785"/>
    <w:rsid w:val="1C427B39"/>
    <w:rsid w:val="1C481BED"/>
    <w:rsid w:val="1C522FC2"/>
    <w:rsid w:val="1C570B4B"/>
    <w:rsid w:val="1C5CD7A5"/>
    <w:rsid w:val="1C69F2DF"/>
    <w:rsid w:val="1C703D71"/>
    <w:rsid w:val="1C79BC15"/>
    <w:rsid w:val="1C7FEFBF"/>
    <w:rsid w:val="1C87F8CD"/>
    <w:rsid w:val="1C895665"/>
    <w:rsid w:val="1C8F387A"/>
    <w:rsid w:val="1C929B73"/>
    <w:rsid w:val="1CA19428"/>
    <w:rsid w:val="1CA585C6"/>
    <w:rsid w:val="1CA701E1"/>
    <w:rsid w:val="1CB6507F"/>
    <w:rsid w:val="1CB6F1FA"/>
    <w:rsid w:val="1CC50A35"/>
    <w:rsid w:val="1CC5F10D"/>
    <w:rsid w:val="1CC63945"/>
    <w:rsid w:val="1CD1EF2F"/>
    <w:rsid w:val="1CDC59A7"/>
    <w:rsid w:val="1CE27AF8"/>
    <w:rsid w:val="1CE7BB59"/>
    <w:rsid w:val="1CEA9271"/>
    <w:rsid w:val="1CEE5064"/>
    <w:rsid w:val="1CF1667F"/>
    <w:rsid w:val="1CFBFFD4"/>
    <w:rsid w:val="1D130EE7"/>
    <w:rsid w:val="1D1C80F3"/>
    <w:rsid w:val="1D202E6B"/>
    <w:rsid w:val="1D2BEA02"/>
    <w:rsid w:val="1D2E0E9A"/>
    <w:rsid w:val="1D3C69C0"/>
    <w:rsid w:val="1D43B976"/>
    <w:rsid w:val="1D47119A"/>
    <w:rsid w:val="1D47BBC9"/>
    <w:rsid w:val="1D5BBFAA"/>
    <w:rsid w:val="1D5CA8F0"/>
    <w:rsid w:val="1D5F2E47"/>
    <w:rsid w:val="1D6ABBBE"/>
    <w:rsid w:val="1D716ADC"/>
    <w:rsid w:val="1D74BFD9"/>
    <w:rsid w:val="1D7559BF"/>
    <w:rsid w:val="1D797155"/>
    <w:rsid w:val="1D7DA27C"/>
    <w:rsid w:val="1D804FC3"/>
    <w:rsid w:val="1D829AA4"/>
    <w:rsid w:val="1D834925"/>
    <w:rsid w:val="1D8C046B"/>
    <w:rsid w:val="1D98A9F9"/>
    <w:rsid w:val="1D9AF5F0"/>
    <w:rsid w:val="1D9BB9E8"/>
    <w:rsid w:val="1D9FAC23"/>
    <w:rsid w:val="1DA36EE1"/>
    <w:rsid w:val="1DA713F2"/>
    <w:rsid w:val="1DA77B93"/>
    <w:rsid w:val="1DB03D1A"/>
    <w:rsid w:val="1DB1D8F4"/>
    <w:rsid w:val="1DB55168"/>
    <w:rsid w:val="1DB64F70"/>
    <w:rsid w:val="1DB680C3"/>
    <w:rsid w:val="1DBAF349"/>
    <w:rsid w:val="1DC37587"/>
    <w:rsid w:val="1DC6C77E"/>
    <w:rsid w:val="1DCB8474"/>
    <w:rsid w:val="1DDC02EF"/>
    <w:rsid w:val="1DE18EC7"/>
    <w:rsid w:val="1DE1C13F"/>
    <w:rsid w:val="1DE2EC98"/>
    <w:rsid w:val="1DEAF6B5"/>
    <w:rsid w:val="1DECCAA3"/>
    <w:rsid w:val="1DEDEB35"/>
    <w:rsid w:val="1DF8A806"/>
    <w:rsid w:val="1DFD8431"/>
    <w:rsid w:val="1E0087A9"/>
    <w:rsid w:val="1E0B4E0F"/>
    <w:rsid w:val="1E0EDF92"/>
    <w:rsid w:val="1E1E98F9"/>
    <w:rsid w:val="1E293B90"/>
    <w:rsid w:val="1E3B3A2D"/>
    <w:rsid w:val="1E3D994D"/>
    <w:rsid w:val="1E48CEE7"/>
    <w:rsid w:val="1E4CB957"/>
    <w:rsid w:val="1E568B7B"/>
    <w:rsid w:val="1E5C3C4A"/>
    <w:rsid w:val="1E64093E"/>
    <w:rsid w:val="1E787B3B"/>
    <w:rsid w:val="1E7E4B59"/>
    <w:rsid w:val="1E82FC9B"/>
    <w:rsid w:val="1E89E157"/>
    <w:rsid w:val="1E8A20C5"/>
    <w:rsid w:val="1E8A8E8B"/>
    <w:rsid w:val="1EA6F31C"/>
    <w:rsid w:val="1ECDE75D"/>
    <w:rsid w:val="1ED12F4A"/>
    <w:rsid w:val="1ED36176"/>
    <w:rsid w:val="1ED746E0"/>
    <w:rsid w:val="1EDA5004"/>
    <w:rsid w:val="1EDD9732"/>
    <w:rsid w:val="1EE08488"/>
    <w:rsid w:val="1EE2A932"/>
    <w:rsid w:val="1EE2B3A6"/>
    <w:rsid w:val="1EE6A75A"/>
    <w:rsid w:val="1EE75F0E"/>
    <w:rsid w:val="1EF1F5A8"/>
    <w:rsid w:val="1EF21A9C"/>
    <w:rsid w:val="1EF9BCB0"/>
    <w:rsid w:val="1F043E8C"/>
    <w:rsid w:val="1F082093"/>
    <w:rsid w:val="1F19D0EA"/>
    <w:rsid w:val="1F2CC748"/>
    <w:rsid w:val="1F4867C1"/>
    <w:rsid w:val="1F5365BD"/>
    <w:rsid w:val="1F7DD4D4"/>
    <w:rsid w:val="1F8497AE"/>
    <w:rsid w:val="1F8B8119"/>
    <w:rsid w:val="1F957197"/>
    <w:rsid w:val="1F991983"/>
    <w:rsid w:val="1FA3C4BB"/>
    <w:rsid w:val="1FA839C1"/>
    <w:rsid w:val="1FB4042E"/>
    <w:rsid w:val="1FB762C8"/>
    <w:rsid w:val="1FB8527D"/>
    <w:rsid w:val="1FBA1C79"/>
    <w:rsid w:val="1FBE900C"/>
    <w:rsid w:val="1FBFD9AD"/>
    <w:rsid w:val="1FD509AF"/>
    <w:rsid w:val="1FEE4DC2"/>
    <w:rsid w:val="1FF6791E"/>
    <w:rsid w:val="1FF8E5DA"/>
    <w:rsid w:val="1FFE1A49"/>
    <w:rsid w:val="200471F0"/>
    <w:rsid w:val="20048DE2"/>
    <w:rsid w:val="200BA57B"/>
    <w:rsid w:val="2011085F"/>
    <w:rsid w:val="2012CEBF"/>
    <w:rsid w:val="20149CE3"/>
    <w:rsid w:val="20252FF0"/>
    <w:rsid w:val="2025F126"/>
    <w:rsid w:val="2034E682"/>
    <w:rsid w:val="20394CAB"/>
    <w:rsid w:val="2042F4A7"/>
    <w:rsid w:val="2052398F"/>
    <w:rsid w:val="2057F8F3"/>
    <w:rsid w:val="20595640"/>
    <w:rsid w:val="205B76D3"/>
    <w:rsid w:val="20652823"/>
    <w:rsid w:val="20678B75"/>
    <w:rsid w:val="206D69DA"/>
    <w:rsid w:val="206F31D7"/>
    <w:rsid w:val="20729BD4"/>
    <w:rsid w:val="207CC130"/>
    <w:rsid w:val="207E8407"/>
    <w:rsid w:val="208DFE69"/>
    <w:rsid w:val="2096C7BF"/>
    <w:rsid w:val="209C53E2"/>
    <w:rsid w:val="20A8C28F"/>
    <w:rsid w:val="20AC8E6E"/>
    <w:rsid w:val="20B3D827"/>
    <w:rsid w:val="20B5CF60"/>
    <w:rsid w:val="20B8BFC8"/>
    <w:rsid w:val="20C05961"/>
    <w:rsid w:val="20C2A829"/>
    <w:rsid w:val="20C4E548"/>
    <w:rsid w:val="20DEB4B4"/>
    <w:rsid w:val="20E0F4FC"/>
    <w:rsid w:val="20E69346"/>
    <w:rsid w:val="20E95FC2"/>
    <w:rsid w:val="20EA62B7"/>
    <w:rsid w:val="20F7736C"/>
    <w:rsid w:val="2100488B"/>
    <w:rsid w:val="21022783"/>
    <w:rsid w:val="210C76C1"/>
    <w:rsid w:val="210E2A51"/>
    <w:rsid w:val="21152DEB"/>
    <w:rsid w:val="211FB955"/>
    <w:rsid w:val="2122D036"/>
    <w:rsid w:val="212502DD"/>
    <w:rsid w:val="212603B3"/>
    <w:rsid w:val="212CE48B"/>
    <w:rsid w:val="212EE1A3"/>
    <w:rsid w:val="2141470D"/>
    <w:rsid w:val="214B6C09"/>
    <w:rsid w:val="2152CB82"/>
    <w:rsid w:val="2158F21C"/>
    <w:rsid w:val="21610D8D"/>
    <w:rsid w:val="217DEC1D"/>
    <w:rsid w:val="2181BAD2"/>
    <w:rsid w:val="21838ACA"/>
    <w:rsid w:val="2185A3FF"/>
    <w:rsid w:val="2189ABC1"/>
    <w:rsid w:val="219E8A6E"/>
    <w:rsid w:val="21A5C0A7"/>
    <w:rsid w:val="21ACA54B"/>
    <w:rsid w:val="21AE8C7E"/>
    <w:rsid w:val="21AEECE2"/>
    <w:rsid w:val="21B6902C"/>
    <w:rsid w:val="21BF35AB"/>
    <w:rsid w:val="21F40C9D"/>
    <w:rsid w:val="21FBD693"/>
    <w:rsid w:val="2204A76C"/>
    <w:rsid w:val="22155F4B"/>
    <w:rsid w:val="2220131E"/>
    <w:rsid w:val="2225544A"/>
    <w:rsid w:val="222AC5C5"/>
    <w:rsid w:val="222B8C05"/>
    <w:rsid w:val="22452BDA"/>
    <w:rsid w:val="2246A2D4"/>
    <w:rsid w:val="2246B020"/>
    <w:rsid w:val="224A1458"/>
    <w:rsid w:val="2256F430"/>
    <w:rsid w:val="22615CB8"/>
    <w:rsid w:val="2266B11F"/>
    <w:rsid w:val="226B4064"/>
    <w:rsid w:val="2271B45E"/>
    <w:rsid w:val="227AECB6"/>
    <w:rsid w:val="228402FC"/>
    <w:rsid w:val="229E3514"/>
    <w:rsid w:val="22B06413"/>
    <w:rsid w:val="22B2707A"/>
    <w:rsid w:val="22B31CB5"/>
    <w:rsid w:val="22B9352F"/>
    <w:rsid w:val="22C4FB3A"/>
    <w:rsid w:val="22CD11D9"/>
    <w:rsid w:val="22DC1F25"/>
    <w:rsid w:val="22DCBD5A"/>
    <w:rsid w:val="22E868E3"/>
    <w:rsid w:val="22ED1EF0"/>
    <w:rsid w:val="22FF6189"/>
    <w:rsid w:val="230C5784"/>
    <w:rsid w:val="230C6E64"/>
    <w:rsid w:val="231AFC6C"/>
    <w:rsid w:val="2323FB4A"/>
    <w:rsid w:val="2338F1EA"/>
    <w:rsid w:val="233D0A35"/>
    <w:rsid w:val="2340E84E"/>
    <w:rsid w:val="23419108"/>
    <w:rsid w:val="2344236F"/>
    <w:rsid w:val="236C9BA7"/>
    <w:rsid w:val="237C40EA"/>
    <w:rsid w:val="238E682A"/>
    <w:rsid w:val="2397A6F4"/>
    <w:rsid w:val="239C8508"/>
    <w:rsid w:val="239D088D"/>
    <w:rsid w:val="23A23755"/>
    <w:rsid w:val="23C35C7B"/>
    <w:rsid w:val="23CF76A3"/>
    <w:rsid w:val="23D16921"/>
    <w:rsid w:val="23D8B3A5"/>
    <w:rsid w:val="23DD5A49"/>
    <w:rsid w:val="23E2C153"/>
    <w:rsid w:val="23EE99FC"/>
    <w:rsid w:val="23EF3117"/>
    <w:rsid w:val="23F9A9BC"/>
    <w:rsid w:val="23FEEAE8"/>
    <w:rsid w:val="240D01B0"/>
    <w:rsid w:val="2416BD17"/>
    <w:rsid w:val="241D87B0"/>
    <w:rsid w:val="242052E1"/>
    <w:rsid w:val="2428D050"/>
    <w:rsid w:val="244E40DB"/>
    <w:rsid w:val="2452B11E"/>
    <w:rsid w:val="24585A07"/>
    <w:rsid w:val="24600CC3"/>
    <w:rsid w:val="24610349"/>
    <w:rsid w:val="24610AD0"/>
    <w:rsid w:val="246A63CD"/>
    <w:rsid w:val="2473F5EA"/>
    <w:rsid w:val="2476FAF8"/>
    <w:rsid w:val="2481EDA4"/>
    <w:rsid w:val="24830DD5"/>
    <w:rsid w:val="24854DF6"/>
    <w:rsid w:val="248BF1D6"/>
    <w:rsid w:val="249830BB"/>
    <w:rsid w:val="249F0DE2"/>
    <w:rsid w:val="24A42FB1"/>
    <w:rsid w:val="24A60F24"/>
    <w:rsid w:val="24B866B2"/>
    <w:rsid w:val="24BAE8D6"/>
    <w:rsid w:val="24D18862"/>
    <w:rsid w:val="24D5509B"/>
    <w:rsid w:val="24D8F566"/>
    <w:rsid w:val="24E9EB06"/>
    <w:rsid w:val="24ECD099"/>
    <w:rsid w:val="24F2F077"/>
    <w:rsid w:val="24F6D66D"/>
    <w:rsid w:val="250EE1BD"/>
    <w:rsid w:val="250EE2AC"/>
    <w:rsid w:val="25124557"/>
    <w:rsid w:val="25213CAB"/>
    <w:rsid w:val="25216635"/>
    <w:rsid w:val="25218D4E"/>
    <w:rsid w:val="25245CE4"/>
    <w:rsid w:val="2526DE77"/>
    <w:rsid w:val="252866AD"/>
    <w:rsid w:val="252DCB3F"/>
    <w:rsid w:val="2532A57B"/>
    <w:rsid w:val="25340EAC"/>
    <w:rsid w:val="253DDB36"/>
    <w:rsid w:val="2540D022"/>
    <w:rsid w:val="25462BB0"/>
    <w:rsid w:val="254E9E3C"/>
    <w:rsid w:val="2552327A"/>
    <w:rsid w:val="25596909"/>
    <w:rsid w:val="2559C178"/>
    <w:rsid w:val="255B0179"/>
    <w:rsid w:val="256138C2"/>
    <w:rsid w:val="256435AC"/>
    <w:rsid w:val="25675C17"/>
    <w:rsid w:val="256B3399"/>
    <w:rsid w:val="256C480E"/>
    <w:rsid w:val="256DF3A7"/>
    <w:rsid w:val="25733992"/>
    <w:rsid w:val="257D61B6"/>
    <w:rsid w:val="2589C5C5"/>
    <w:rsid w:val="258BC4F8"/>
    <w:rsid w:val="25908B2D"/>
    <w:rsid w:val="259157DD"/>
    <w:rsid w:val="259A91C6"/>
    <w:rsid w:val="25A2A4A4"/>
    <w:rsid w:val="25A67E10"/>
    <w:rsid w:val="25A94DFC"/>
    <w:rsid w:val="25BBD69C"/>
    <w:rsid w:val="25BFF09D"/>
    <w:rsid w:val="25CBA8D6"/>
    <w:rsid w:val="25CC0F59"/>
    <w:rsid w:val="25CC85FD"/>
    <w:rsid w:val="25CE9219"/>
    <w:rsid w:val="25D5D5D6"/>
    <w:rsid w:val="25E5980B"/>
    <w:rsid w:val="25EBA451"/>
    <w:rsid w:val="25F1CA41"/>
    <w:rsid w:val="25F8794F"/>
    <w:rsid w:val="2606ED96"/>
    <w:rsid w:val="26321A93"/>
    <w:rsid w:val="26326A62"/>
    <w:rsid w:val="26447036"/>
    <w:rsid w:val="26521AFB"/>
    <w:rsid w:val="265E5DEF"/>
    <w:rsid w:val="266093AF"/>
    <w:rsid w:val="2679D417"/>
    <w:rsid w:val="267E8D0D"/>
    <w:rsid w:val="2698E253"/>
    <w:rsid w:val="2699FDF3"/>
    <w:rsid w:val="26A1715D"/>
    <w:rsid w:val="26A3253B"/>
    <w:rsid w:val="26A79743"/>
    <w:rsid w:val="26B28C8B"/>
    <w:rsid w:val="26B885CF"/>
    <w:rsid w:val="26BCF9C9"/>
    <w:rsid w:val="26C1B3CF"/>
    <w:rsid w:val="26C5E1F8"/>
    <w:rsid w:val="26CE2FC6"/>
    <w:rsid w:val="26CF285F"/>
    <w:rsid w:val="26D262B4"/>
    <w:rsid w:val="26D4BC98"/>
    <w:rsid w:val="26D4CB83"/>
    <w:rsid w:val="26D593FB"/>
    <w:rsid w:val="26E36F84"/>
    <w:rsid w:val="26E46C46"/>
    <w:rsid w:val="26EC75DC"/>
    <w:rsid w:val="26ED7557"/>
    <w:rsid w:val="26EE260C"/>
    <w:rsid w:val="26EFFCD8"/>
    <w:rsid w:val="26F26491"/>
    <w:rsid w:val="26F5F31E"/>
    <w:rsid w:val="26F87BFA"/>
    <w:rsid w:val="2703B1C8"/>
    <w:rsid w:val="27043CC5"/>
    <w:rsid w:val="271E67C0"/>
    <w:rsid w:val="271EC119"/>
    <w:rsid w:val="272878B4"/>
    <w:rsid w:val="2738F967"/>
    <w:rsid w:val="274DF638"/>
    <w:rsid w:val="275BD00E"/>
    <w:rsid w:val="275FA170"/>
    <w:rsid w:val="276207AF"/>
    <w:rsid w:val="2762E111"/>
    <w:rsid w:val="2767E4D2"/>
    <w:rsid w:val="276901B4"/>
    <w:rsid w:val="276DE753"/>
    <w:rsid w:val="278000AC"/>
    <w:rsid w:val="2781E0FB"/>
    <w:rsid w:val="27854275"/>
    <w:rsid w:val="278607C2"/>
    <w:rsid w:val="278B030B"/>
    <w:rsid w:val="278DCF7A"/>
    <w:rsid w:val="279EC9D2"/>
    <w:rsid w:val="27A30013"/>
    <w:rsid w:val="27A8E442"/>
    <w:rsid w:val="27C08FDE"/>
    <w:rsid w:val="27C4F9EF"/>
    <w:rsid w:val="27C68317"/>
    <w:rsid w:val="27CF5CAC"/>
    <w:rsid w:val="27DFDA72"/>
    <w:rsid w:val="27E1F2CE"/>
    <w:rsid w:val="27F08C82"/>
    <w:rsid w:val="27F08EC6"/>
    <w:rsid w:val="27F22488"/>
    <w:rsid w:val="28017A6C"/>
    <w:rsid w:val="280C182F"/>
    <w:rsid w:val="280CE98C"/>
    <w:rsid w:val="2812D9F4"/>
    <w:rsid w:val="282B2575"/>
    <w:rsid w:val="283D41BE"/>
    <w:rsid w:val="284CD77C"/>
    <w:rsid w:val="2850AC1F"/>
    <w:rsid w:val="2850DF64"/>
    <w:rsid w:val="285CDE42"/>
    <w:rsid w:val="285DAF14"/>
    <w:rsid w:val="286A1325"/>
    <w:rsid w:val="28706D8F"/>
    <w:rsid w:val="287C5FFD"/>
    <w:rsid w:val="287CE705"/>
    <w:rsid w:val="287E80EA"/>
    <w:rsid w:val="28944C5B"/>
    <w:rsid w:val="289BE2EE"/>
    <w:rsid w:val="28A2C396"/>
    <w:rsid w:val="28A6663B"/>
    <w:rsid w:val="28A816B5"/>
    <w:rsid w:val="28B15700"/>
    <w:rsid w:val="28C89E27"/>
    <w:rsid w:val="28CAF5FB"/>
    <w:rsid w:val="28CD5184"/>
    <w:rsid w:val="28D15EF9"/>
    <w:rsid w:val="28D23B4B"/>
    <w:rsid w:val="28DEC77A"/>
    <w:rsid w:val="28F12DE4"/>
    <w:rsid w:val="28F32F96"/>
    <w:rsid w:val="28F3B2E7"/>
    <w:rsid w:val="28F65143"/>
    <w:rsid w:val="28F67ACA"/>
    <w:rsid w:val="28FB71D1"/>
    <w:rsid w:val="29026863"/>
    <w:rsid w:val="2902CE01"/>
    <w:rsid w:val="2904D215"/>
    <w:rsid w:val="2906C46E"/>
    <w:rsid w:val="2915FACD"/>
    <w:rsid w:val="2924B71A"/>
    <w:rsid w:val="292AFD46"/>
    <w:rsid w:val="292CD82F"/>
    <w:rsid w:val="2941E292"/>
    <w:rsid w:val="2945B1D1"/>
    <w:rsid w:val="2947BD52"/>
    <w:rsid w:val="29617FAE"/>
    <w:rsid w:val="2964CAA2"/>
    <w:rsid w:val="29685060"/>
    <w:rsid w:val="296EA30D"/>
    <w:rsid w:val="297A48B9"/>
    <w:rsid w:val="297CDD2E"/>
    <w:rsid w:val="298388A8"/>
    <w:rsid w:val="29A45BA9"/>
    <w:rsid w:val="29B1FFC9"/>
    <w:rsid w:val="29B8E610"/>
    <w:rsid w:val="29BCD50F"/>
    <w:rsid w:val="29BDA878"/>
    <w:rsid w:val="29CA78B6"/>
    <w:rsid w:val="29CFD287"/>
    <w:rsid w:val="29D5C89D"/>
    <w:rsid w:val="29D5ECAC"/>
    <w:rsid w:val="29DA7650"/>
    <w:rsid w:val="29DBAB7B"/>
    <w:rsid w:val="29E0548A"/>
    <w:rsid w:val="29EDCE0E"/>
    <w:rsid w:val="29FB03FB"/>
    <w:rsid w:val="2A0496F0"/>
    <w:rsid w:val="2A109AEB"/>
    <w:rsid w:val="2A1836D9"/>
    <w:rsid w:val="2A1F15EE"/>
    <w:rsid w:val="2A2712A3"/>
    <w:rsid w:val="2A302B42"/>
    <w:rsid w:val="2A3B6847"/>
    <w:rsid w:val="2A4D9E72"/>
    <w:rsid w:val="2A50295B"/>
    <w:rsid w:val="2A541724"/>
    <w:rsid w:val="2A5D13C3"/>
    <w:rsid w:val="2A66CF54"/>
    <w:rsid w:val="2A6E0BAC"/>
    <w:rsid w:val="2A70EC96"/>
    <w:rsid w:val="2A776134"/>
    <w:rsid w:val="2A77BA83"/>
    <w:rsid w:val="2A7B14C4"/>
    <w:rsid w:val="2A8596FA"/>
    <w:rsid w:val="2A941A66"/>
    <w:rsid w:val="2A973BA0"/>
    <w:rsid w:val="2A9E86D3"/>
    <w:rsid w:val="2AA2FF5B"/>
    <w:rsid w:val="2AAF645E"/>
    <w:rsid w:val="2AB36449"/>
    <w:rsid w:val="2AC0877B"/>
    <w:rsid w:val="2AD06C24"/>
    <w:rsid w:val="2AD1CACD"/>
    <w:rsid w:val="2AD63FA8"/>
    <w:rsid w:val="2AE4751A"/>
    <w:rsid w:val="2AE6092F"/>
    <w:rsid w:val="2AE90DBC"/>
    <w:rsid w:val="2AEE310D"/>
    <w:rsid w:val="2AF0D073"/>
    <w:rsid w:val="2AFF21D7"/>
    <w:rsid w:val="2B126502"/>
    <w:rsid w:val="2B147FDB"/>
    <w:rsid w:val="2B265629"/>
    <w:rsid w:val="2B3D4A96"/>
    <w:rsid w:val="2B3F9D63"/>
    <w:rsid w:val="2B4460C9"/>
    <w:rsid w:val="2B506CF7"/>
    <w:rsid w:val="2B546038"/>
    <w:rsid w:val="2B55D2BE"/>
    <w:rsid w:val="2B562196"/>
    <w:rsid w:val="2B598DCD"/>
    <w:rsid w:val="2B5F8A81"/>
    <w:rsid w:val="2B74CEF7"/>
    <w:rsid w:val="2B8383F7"/>
    <w:rsid w:val="2B96D45C"/>
    <w:rsid w:val="2BA83969"/>
    <w:rsid w:val="2BAFFC1B"/>
    <w:rsid w:val="2BB2D42D"/>
    <w:rsid w:val="2BB6C04A"/>
    <w:rsid w:val="2BBB272C"/>
    <w:rsid w:val="2BBBCCF8"/>
    <w:rsid w:val="2BBF12EF"/>
    <w:rsid w:val="2BD94521"/>
    <w:rsid w:val="2BE576F3"/>
    <w:rsid w:val="2BEEB105"/>
    <w:rsid w:val="2BF72485"/>
    <w:rsid w:val="2C031F23"/>
    <w:rsid w:val="2C07DA19"/>
    <w:rsid w:val="2C0DDF1E"/>
    <w:rsid w:val="2C1FA394"/>
    <w:rsid w:val="2C21675B"/>
    <w:rsid w:val="2C23B4FF"/>
    <w:rsid w:val="2C299BF1"/>
    <w:rsid w:val="2C3F8E61"/>
    <w:rsid w:val="2C3FE7F2"/>
    <w:rsid w:val="2C406A8B"/>
    <w:rsid w:val="2C44DE66"/>
    <w:rsid w:val="2C4D9DFE"/>
    <w:rsid w:val="2C4F1641"/>
    <w:rsid w:val="2C521E84"/>
    <w:rsid w:val="2C5446EB"/>
    <w:rsid w:val="2C585DA4"/>
    <w:rsid w:val="2C58FEE6"/>
    <w:rsid w:val="2C616F0D"/>
    <w:rsid w:val="2C63559D"/>
    <w:rsid w:val="2C6D0771"/>
    <w:rsid w:val="2C7374FD"/>
    <w:rsid w:val="2C7AE8F5"/>
    <w:rsid w:val="2C7D16DC"/>
    <w:rsid w:val="2C7D50D8"/>
    <w:rsid w:val="2C802034"/>
    <w:rsid w:val="2C818C8B"/>
    <w:rsid w:val="2C8EE59C"/>
    <w:rsid w:val="2CB2F32C"/>
    <w:rsid w:val="2CB44611"/>
    <w:rsid w:val="2CC172DC"/>
    <w:rsid w:val="2CD03045"/>
    <w:rsid w:val="2CD39E0A"/>
    <w:rsid w:val="2CD775E0"/>
    <w:rsid w:val="2CDB3332"/>
    <w:rsid w:val="2CE3DD29"/>
    <w:rsid w:val="2CE7F37F"/>
    <w:rsid w:val="2CEFDFBA"/>
    <w:rsid w:val="2CF8F857"/>
    <w:rsid w:val="2D047112"/>
    <w:rsid w:val="2D0DC987"/>
    <w:rsid w:val="2D10115D"/>
    <w:rsid w:val="2D14B878"/>
    <w:rsid w:val="2D171C24"/>
    <w:rsid w:val="2D2F981B"/>
    <w:rsid w:val="2D378127"/>
    <w:rsid w:val="2D37BE92"/>
    <w:rsid w:val="2D40622D"/>
    <w:rsid w:val="2D4F05F5"/>
    <w:rsid w:val="2D4FACB6"/>
    <w:rsid w:val="2D591B09"/>
    <w:rsid w:val="2D5A1A71"/>
    <w:rsid w:val="2D5EF103"/>
    <w:rsid w:val="2D5F80B0"/>
    <w:rsid w:val="2D5FD821"/>
    <w:rsid w:val="2D60E6C1"/>
    <w:rsid w:val="2D6C4BEA"/>
    <w:rsid w:val="2D6C7C6F"/>
    <w:rsid w:val="2D76CF8B"/>
    <w:rsid w:val="2D799541"/>
    <w:rsid w:val="2D80F2A2"/>
    <w:rsid w:val="2D9B7FC5"/>
    <w:rsid w:val="2DA31AAA"/>
    <w:rsid w:val="2DA97E9B"/>
    <w:rsid w:val="2DB396FE"/>
    <w:rsid w:val="2DB68436"/>
    <w:rsid w:val="2DC14020"/>
    <w:rsid w:val="2DC63CF2"/>
    <w:rsid w:val="2DCE71B1"/>
    <w:rsid w:val="2DCE767A"/>
    <w:rsid w:val="2DD21F9A"/>
    <w:rsid w:val="2DD3BDDA"/>
    <w:rsid w:val="2DD3F5C1"/>
    <w:rsid w:val="2DD5F593"/>
    <w:rsid w:val="2DD6A427"/>
    <w:rsid w:val="2DD8162A"/>
    <w:rsid w:val="2DDE6A13"/>
    <w:rsid w:val="2DDFF5C6"/>
    <w:rsid w:val="2DEB514B"/>
    <w:rsid w:val="2DF2B61D"/>
    <w:rsid w:val="2DFF12CE"/>
    <w:rsid w:val="2E03487C"/>
    <w:rsid w:val="2E08D15B"/>
    <w:rsid w:val="2E12829B"/>
    <w:rsid w:val="2E1E0953"/>
    <w:rsid w:val="2E2AEABB"/>
    <w:rsid w:val="2E3253D6"/>
    <w:rsid w:val="2E48F28E"/>
    <w:rsid w:val="2E4A62AD"/>
    <w:rsid w:val="2E541C04"/>
    <w:rsid w:val="2E58B7A8"/>
    <w:rsid w:val="2E5D649F"/>
    <w:rsid w:val="2E6B0DA5"/>
    <w:rsid w:val="2E750922"/>
    <w:rsid w:val="2E768F6E"/>
    <w:rsid w:val="2E7BA174"/>
    <w:rsid w:val="2E8129A7"/>
    <w:rsid w:val="2E95174E"/>
    <w:rsid w:val="2E9899D1"/>
    <w:rsid w:val="2E9B1F4A"/>
    <w:rsid w:val="2E9BEB11"/>
    <w:rsid w:val="2EA08FA1"/>
    <w:rsid w:val="2EA78408"/>
    <w:rsid w:val="2EAB442E"/>
    <w:rsid w:val="2EABE1BE"/>
    <w:rsid w:val="2EB4B54D"/>
    <w:rsid w:val="2EBE3009"/>
    <w:rsid w:val="2ED59343"/>
    <w:rsid w:val="2EDFA6C1"/>
    <w:rsid w:val="2EE5B345"/>
    <w:rsid w:val="2EECC9AD"/>
    <w:rsid w:val="2EF0A61C"/>
    <w:rsid w:val="2EF9834D"/>
    <w:rsid w:val="2F01E52F"/>
    <w:rsid w:val="2F0A8685"/>
    <w:rsid w:val="2F0F84A4"/>
    <w:rsid w:val="2F189479"/>
    <w:rsid w:val="2F1B5313"/>
    <w:rsid w:val="2F2CEEE3"/>
    <w:rsid w:val="2F2F7CC4"/>
    <w:rsid w:val="2F518238"/>
    <w:rsid w:val="2F597644"/>
    <w:rsid w:val="2F5D4784"/>
    <w:rsid w:val="2F605099"/>
    <w:rsid w:val="2F6CC21E"/>
    <w:rsid w:val="2F79FAF3"/>
    <w:rsid w:val="2F87DE3F"/>
    <w:rsid w:val="2F97B837"/>
    <w:rsid w:val="2F98CB52"/>
    <w:rsid w:val="2F9DBD5C"/>
    <w:rsid w:val="2F9ED757"/>
    <w:rsid w:val="2FA90FB4"/>
    <w:rsid w:val="2FAAACF0"/>
    <w:rsid w:val="2FCCFD0F"/>
    <w:rsid w:val="2FD2C3FD"/>
    <w:rsid w:val="2FD515EC"/>
    <w:rsid w:val="2FDEFA44"/>
    <w:rsid w:val="2FDF0A47"/>
    <w:rsid w:val="2FE2F0B5"/>
    <w:rsid w:val="2FEBCB96"/>
    <w:rsid w:val="2FFAE3DA"/>
    <w:rsid w:val="300CFF16"/>
    <w:rsid w:val="301B41AA"/>
    <w:rsid w:val="30228C3A"/>
    <w:rsid w:val="3045EB97"/>
    <w:rsid w:val="3046E4C5"/>
    <w:rsid w:val="305A8643"/>
    <w:rsid w:val="30666689"/>
    <w:rsid w:val="3070717E"/>
    <w:rsid w:val="30780F0D"/>
    <w:rsid w:val="308E6B6A"/>
    <w:rsid w:val="30927C0C"/>
    <w:rsid w:val="30A7BED6"/>
    <w:rsid w:val="30B602B5"/>
    <w:rsid w:val="30CDECB6"/>
    <w:rsid w:val="30CEC814"/>
    <w:rsid w:val="30D2B403"/>
    <w:rsid w:val="30D6740F"/>
    <w:rsid w:val="30D95B48"/>
    <w:rsid w:val="30E55520"/>
    <w:rsid w:val="30E930B7"/>
    <w:rsid w:val="30EF7231"/>
    <w:rsid w:val="30F2944C"/>
    <w:rsid w:val="30F4B89D"/>
    <w:rsid w:val="30F917E5"/>
    <w:rsid w:val="30FD21B9"/>
    <w:rsid w:val="3115BEC2"/>
    <w:rsid w:val="31166FBF"/>
    <w:rsid w:val="311F17D5"/>
    <w:rsid w:val="31390502"/>
    <w:rsid w:val="3143C6ED"/>
    <w:rsid w:val="3148FA97"/>
    <w:rsid w:val="315ACF4C"/>
    <w:rsid w:val="315F36F0"/>
    <w:rsid w:val="3163E22E"/>
    <w:rsid w:val="31688E58"/>
    <w:rsid w:val="316F89AA"/>
    <w:rsid w:val="317080F2"/>
    <w:rsid w:val="317248E2"/>
    <w:rsid w:val="318F9226"/>
    <w:rsid w:val="31997214"/>
    <w:rsid w:val="319B6CFE"/>
    <w:rsid w:val="31A928CA"/>
    <w:rsid w:val="31B50811"/>
    <w:rsid w:val="31B5BAB5"/>
    <w:rsid w:val="31C5415C"/>
    <w:rsid w:val="31C98CC9"/>
    <w:rsid w:val="31CEDA3E"/>
    <w:rsid w:val="31D00E7A"/>
    <w:rsid w:val="31D058A1"/>
    <w:rsid w:val="31DF7033"/>
    <w:rsid w:val="31DF9AFB"/>
    <w:rsid w:val="31E79042"/>
    <w:rsid w:val="31ED39FD"/>
    <w:rsid w:val="31F3379A"/>
    <w:rsid w:val="31F8F780"/>
    <w:rsid w:val="31FAA518"/>
    <w:rsid w:val="3201A2D9"/>
    <w:rsid w:val="3208487A"/>
    <w:rsid w:val="320DBA6A"/>
    <w:rsid w:val="321529C5"/>
    <w:rsid w:val="321DF3DB"/>
    <w:rsid w:val="3221E931"/>
    <w:rsid w:val="3226E1FC"/>
    <w:rsid w:val="322D5793"/>
    <w:rsid w:val="3232B2D8"/>
    <w:rsid w:val="324D4881"/>
    <w:rsid w:val="3253AFFD"/>
    <w:rsid w:val="32598F74"/>
    <w:rsid w:val="325C994C"/>
    <w:rsid w:val="326C5543"/>
    <w:rsid w:val="32918EE5"/>
    <w:rsid w:val="329E7B6C"/>
    <w:rsid w:val="329FA88C"/>
    <w:rsid w:val="32A8B701"/>
    <w:rsid w:val="32B13BBC"/>
    <w:rsid w:val="32B8BED5"/>
    <w:rsid w:val="32BE4AC1"/>
    <w:rsid w:val="32CE4D43"/>
    <w:rsid w:val="32CF58F9"/>
    <w:rsid w:val="32E3525D"/>
    <w:rsid w:val="32F43702"/>
    <w:rsid w:val="32F877D1"/>
    <w:rsid w:val="32FF7840"/>
    <w:rsid w:val="33045EB9"/>
    <w:rsid w:val="33050D56"/>
    <w:rsid w:val="33091E2B"/>
    <w:rsid w:val="330C9440"/>
    <w:rsid w:val="3323CC24"/>
    <w:rsid w:val="33469087"/>
    <w:rsid w:val="334FC457"/>
    <w:rsid w:val="335A811F"/>
    <w:rsid w:val="3377D655"/>
    <w:rsid w:val="337D9419"/>
    <w:rsid w:val="33864D6A"/>
    <w:rsid w:val="33891DDA"/>
    <w:rsid w:val="339C47BB"/>
    <w:rsid w:val="33A3AEE4"/>
    <w:rsid w:val="33A8BB72"/>
    <w:rsid w:val="33BB8769"/>
    <w:rsid w:val="33D098E3"/>
    <w:rsid w:val="33D0DCE0"/>
    <w:rsid w:val="33D4A135"/>
    <w:rsid w:val="33E4D28F"/>
    <w:rsid w:val="33E72BA9"/>
    <w:rsid w:val="33F0AB5E"/>
    <w:rsid w:val="33F1E52F"/>
    <w:rsid w:val="33F5B0DF"/>
    <w:rsid w:val="33FC1681"/>
    <w:rsid w:val="3402DAA3"/>
    <w:rsid w:val="3406DB17"/>
    <w:rsid w:val="340AB3A4"/>
    <w:rsid w:val="341A5C90"/>
    <w:rsid w:val="341A975A"/>
    <w:rsid w:val="3430EAA9"/>
    <w:rsid w:val="343DAE8D"/>
    <w:rsid w:val="3445E5AB"/>
    <w:rsid w:val="344E5048"/>
    <w:rsid w:val="345B8D78"/>
    <w:rsid w:val="345FEA41"/>
    <w:rsid w:val="34611A50"/>
    <w:rsid w:val="34633415"/>
    <w:rsid w:val="34694CB6"/>
    <w:rsid w:val="346E7FE9"/>
    <w:rsid w:val="347445CA"/>
    <w:rsid w:val="34748F25"/>
    <w:rsid w:val="3487BB5E"/>
    <w:rsid w:val="348C3F53"/>
    <w:rsid w:val="34A864A1"/>
    <w:rsid w:val="34AD142B"/>
    <w:rsid w:val="34B82DD7"/>
    <w:rsid w:val="34BF771F"/>
    <w:rsid w:val="34C3F725"/>
    <w:rsid w:val="34C9B7E5"/>
    <w:rsid w:val="34D52D31"/>
    <w:rsid w:val="34D6A319"/>
    <w:rsid w:val="34E0430E"/>
    <w:rsid w:val="34E41D8C"/>
    <w:rsid w:val="34E6A096"/>
    <w:rsid w:val="34EC0F49"/>
    <w:rsid w:val="34F831C7"/>
    <w:rsid w:val="34F907B4"/>
    <w:rsid w:val="34FBD444"/>
    <w:rsid w:val="3500405A"/>
    <w:rsid w:val="3504D857"/>
    <w:rsid w:val="35069158"/>
    <w:rsid w:val="35072383"/>
    <w:rsid w:val="35074FC4"/>
    <w:rsid w:val="35098CEA"/>
    <w:rsid w:val="350D6517"/>
    <w:rsid w:val="350D70B5"/>
    <w:rsid w:val="35110D34"/>
    <w:rsid w:val="351B2342"/>
    <w:rsid w:val="351DE8E0"/>
    <w:rsid w:val="351DEDD5"/>
    <w:rsid w:val="3528A7AD"/>
    <w:rsid w:val="352F8B63"/>
    <w:rsid w:val="35341F2E"/>
    <w:rsid w:val="353DDA26"/>
    <w:rsid w:val="353F9E67"/>
    <w:rsid w:val="3549C250"/>
    <w:rsid w:val="355C621E"/>
    <w:rsid w:val="355EA232"/>
    <w:rsid w:val="35633DD9"/>
    <w:rsid w:val="356A1B98"/>
    <w:rsid w:val="357473D9"/>
    <w:rsid w:val="3579C0BC"/>
    <w:rsid w:val="357B2B3B"/>
    <w:rsid w:val="3581197B"/>
    <w:rsid w:val="358246FC"/>
    <w:rsid w:val="3586DA3D"/>
    <w:rsid w:val="358AB9D3"/>
    <w:rsid w:val="359CEC35"/>
    <w:rsid w:val="35AF540D"/>
    <w:rsid w:val="35B36050"/>
    <w:rsid w:val="35C98716"/>
    <w:rsid w:val="35D091F7"/>
    <w:rsid w:val="35D0B885"/>
    <w:rsid w:val="35D89C39"/>
    <w:rsid w:val="35DA89B9"/>
    <w:rsid w:val="35E8A638"/>
    <w:rsid w:val="35F64D5B"/>
    <w:rsid w:val="35F94757"/>
    <w:rsid w:val="360240CE"/>
    <w:rsid w:val="3606F8AF"/>
    <w:rsid w:val="361CD443"/>
    <w:rsid w:val="361D85C3"/>
    <w:rsid w:val="361FAE7E"/>
    <w:rsid w:val="3624405A"/>
    <w:rsid w:val="3624D375"/>
    <w:rsid w:val="36262CDD"/>
    <w:rsid w:val="36306869"/>
    <w:rsid w:val="36349E2C"/>
    <w:rsid w:val="3635A936"/>
    <w:rsid w:val="363C477C"/>
    <w:rsid w:val="3645D387"/>
    <w:rsid w:val="3650E740"/>
    <w:rsid w:val="365810A2"/>
    <w:rsid w:val="365F613E"/>
    <w:rsid w:val="366169DC"/>
    <w:rsid w:val="3662CB9D"/>
    <w:rsid w:val="366C4938"/>
    <w:rsid w:val="36702D45"/>
    <w:rsid w:val="36714A7F"/>
    <w:rsid w:val="3674E26D"/>
    <w:rsid w:val="36854F95"/>
    <w:rsid w:val="3685A2BB"/>
    <w:rsid w:val="3686145A"/>
    <w:rsid w:val="36878B32"/>
    <w:rsid w:val="368A7E16"/>
    <w:rsid w:val="368F0E78"/>
    <w:rsid w:val="3698DF61"/>
    <w:rsid w:val="369AA135"/>
    <w:rsid w:val="36AA0B68"/>
    <w:rsid w:val="36BA7951"/>
    <w:rsid w:val="36BB2CC6"/>
    <w:rsid w:val="36BBE081"/>
    <w:rsid w:val="36BC86DD"/>
    <w:rsid w:val="36C25FEF"/>
    <w:rsid w:val="36C7C991"/>
    <w:rsid w:val="36D1F561"/>
    <w:rsid w:val="36E0B1CB"/>
    <w:rsid w:val="36ED03F1"/>
    <w:rsid w:val="36ED9991"/>
    <w:rsid w:val="36FABBA2"/>
    <w:rsid w:val="36FBAF12"/>
    <w:rsid w:val="36FD1855"/>
    <w:rsid w:val="37054360"/>
    <w:rsid w:val="3710F368"/>
    <w:rsid w:val="371109B4"/>
    <w:rsid w:val="3721B15C"/>
    <w:rsid w:val="3723A65E"/>
    <w:rsid w:val="3727C0AB"/>
    <w:rsid w:val="3729F570"/>
    <w:rsid w:val="372A467B"/>
    <w:rsid w:val="372DDCBC"/>
    <w:rsid w:val="3730A9D8"/>
    <w:rsid w:val="373483D8"/>
    <w:rsid w:val="373A40F6"/>
    <w:rsid w:val="373D266C"/>
    <w:rsid w:val="374D9204"/>
    <w:rsid w:val="375136D1"/>
    <w:rsid w:val="37517B2A"/>
    <w:rsid w:val="3756A2E8"/>
    <w:rsid w:val="37596357"/>
    <w:rsid w:val="3761A719"/>
    <w:rsid w:val="37737B78"/>
    <w:rsid w:val="377CE2F5"/>
    <w:rsid w:val="378033C9"/>
    <w:rsid w:val="3796B32A"/>
    <w:rsid w:val="37988B11"/>
    <w:rsid w:val="3799528F"/>
    <w:rsid w:val="37A032C9"/>
    <w:rsid w:val="37B3F485"/>
    <w:rsid w:val="37B8E693"/>
    <w:rsid w:val="37BA2A0F"/>
    <w:rsid w:val="37C686FD"/>
    <w:rsid w:val="37CBD644"/>
    <w:rsid w:val="37D3F7DC"/>
    <w:rsid w:val="37D4CD35"/>
    <w:rsid w:val="37D72F70"/>
    <w:rsid w:val="37D817DD"/>
    <w:rsid w:val="37DA2A67"/>
    <w:rsid w:val="37F39742"/>
    <w:rsid w:val="37FB7203"/>
    <w:rsid w:val="37FFF8F1"/>
    <w:rsid w:val="38040621"/>
    <w:rsid w:val="380722BB"/>
    <w:rsid w:val="380920CD"/>
    <w:rsid w:val="380E9748"/>
    <w:rsid w:val="3811BBC8"/>
    <w:rsid w:val="38196570"/>
    <w:rsid w:val="382FA56A"/>
    <w:rsid w:val="3839EBE7"/>
    <w:rsid w:val="383AC902"/>
    <w:rsid w:val="383C7E05"/>
    <w:rsid w:val="38426A4B"/>
    <w:rsid w:val="384D7A6C"/>
    <w:rsid w:val="3858DF06"/>
    <w:rsid w:val="386040FE"/>
    <w:rsid w:val="38680FF2"/>
    <w:rsid w:val="3881AD22"/>
    <w:rsid w:val="3885842A"/>
    <w:rsid w:val="388B28A7"/>
    <w:rsid w:val="3893BCDE"/>
    <w:rsid w:val="38956B81"/>
    <w:rsid w:val="389993E9"/>
    <w:rsid w:val="389BD27B"/>
    <w:rsid w:val="38A66B92"/>
    <w:rsid w:val="38AE4339"/>
    <w:rsid w:val="38BD9D8D"/>
    <w:rsid w:val="38BE4965"/>
    <w:rsid w:val="38C9A2CA"/>
    <w:rsid w:val="38D27339"/>
    <w:rsid w:val="38D6C521"/>
    <w:rsid w:val="38D77F4C"/>
    <w:rsid w:val="38F1EB4A"/>
    <w:rsid w:val="3901AD58"/>
    <w:rsid w:val="391B4FEE"/>
    <w:rsid w:val="391D45F6"/>
    <w:rsid w:val="39246097"/>
    <w:rsid w:val="3929733A"/>
    <w:rsid w:val="393C527E"/>
    <w:rsid w:val="393EF83C"/>
    <w:rsid w:val="3955429F"/>
    <w:rsid w:val="395DA5AD"/>
    <w:rsid w:val="395DE65B"/>
    <w:rsid w:val="3960C34C"/>
    <w:rsid w:val="39633EEB"/>
    <w:rsid w:val="396479E4"/>
    <w:rsid w:val="396D9D62"/>
    <w:rsid w:val="39722AC9"/>
    <w:rsid w:val="3974483C"/>
    <w:rsid w:val="397EBB7A"/>
    <w:rsid w:val="39842A79"/>
    <w:rsid w:val="398F9932"/>
    <w:rsid w:val="3992E842"/>
    <w:rsid w:val="39983D04"/>
    <w:rsid w:val="399AEA1B"/>
    <w:rsid w:val="39A0B4B9"/>
    <w:rsid w:val="39A15980"/>
    <w:rsid w:val="39ADE427"/>
    <w:rsid w:val="39B00423"/>
    <w:rsid w:val="39C5D735"/>
    <w:rsid w:val="39C8D40D"/>
    <w:rsid w:val="39CA833F"/>
    <w:rsid w:val="39CCA3F8"/>
    <w:rsid w:val="39CE3B22"/>
    <w:rsid w:val="39D49EAE"/>
    <w:rsid w:val="39D83052"/>
    <w:rsid w:val="39D8F753"/>
    <w:rsid w:val="39EE8C8D"/>
    <w:rsid w:val="39F14E65"/>
    <w:rsid w:val="39F500AD"/>
    <w:rsid w:val="3A0EB8D2"/>
    <w:rsid w:val="3A172054"/>
    <w:rsid w:val="3A1987FC"/>
    <w:rsid w:val="3A2012CF"/>
    <w:rsid w:val="3A203BAA"/>
    <w:rsid w:val="3A2C13FC"/>
    <w:rsid w:val="3A2E7274"/>
    <w:rsid w:val="3A3A8499"/>
    <w:rsid w:val="3A480415"/>
    <w:rsid w:val="3A53B77A"/>
    <w:rsid w:val="3A5526B2"/>
    <w:rsid w:val="3A578A12"/>
    <w:rsid w:val="3A58FA45"/>
    <w:rsid w:val="3A64597C"/>
    <w:rsid w:val="3A648B01"/>
    <w:rsid w:val="3A6ECD4B"/>
    <w:rsid w:val="3A7173DB"/>
    <w:rsid w:val="3A81D272"/>
    <w:rsid w:val="3A82B49D"/>
    <w:rsid w:val="3A96C7A1"/>
    <w:rsid w:val="3A977A45"/>
    <w:rsid w:val="3AA6E857"/>
    <w:rsid w:val="3AB11399"/>
    <w:rsid w:val="3AB48533"/>
    <w:rsid w:val="3AB52FBD"/>
    <w:rsid w:val="3AB9B96E"/>
    <w:rsid w:val="3ACB2C6A"/>
    <w:rsid w:val="3ACBC5C8"/>
    <w:rsid w:val="3AD45F73"/>
    <w:rsid w:val="3ADCF4FD"/>
    <w:rsid w:val="3ADD094A"/>
    <w:rsid w:val="3AF0227B"/>
    <w:rsid w:val="3AF41516"/>
    <w:rsid w:val="3AFD9E3B"/>
    <w:rsid w:val="3B0703AF"/>
    <w:rsid w:val="3B0B4CAD"/>
    <w:rsid w:val="3B16039D"/>
    <w:rsid w:val="3B19E76D"/>
    <w:rsid w:val="3B21FC2E"/>
    <w:rsid w:val="3B27F9A8"/>
    <w:rsid w:val="3B2C10EA"/>
    <w:rsid w:val="3B34378C"/>
    <w:rsid w:val="3B3BDB61"/>
    <w:rsid w:val="3B4347C4"/>
    <w:rsid w:val="3B4741EB"/>
    <w:rsid w:val="3B52B8CD"/>
    <w:rsid w:val="3B538557"/>
    <w:rsid w:val="3B5EED02"/>
    <w:rsid w:val="3B67AA26"/>
    <w:rsid w:val="3B694C42"/>
    <w:rsid w:val="3B6EEF38"/>
    <w:rsid w:val="3B7E0DB8"/>
    <w:rsid w:val="3B827ECA"/>
    <w:rsid w:val="3B914D9D"/>
    <w:rsid w:val="3B92C34B"/>
    <w:rsid w:val="3B941A19"/>
    <w:rsid w:val="3BA04FA1"/>
    <w:rsid w:val="3BA1E585"/>
    <w:rsid w:val="3BABC21B"/>
    <w:rsid w:val="3BB28ED9"/>
    <w:rsid w:val="3BB49CB0"/>
    <w:rsid w:val="3BB7FBF4"/>
    <w:rsid w:val="3BB859EB"/>
    <w:rsid w:val="3BBA1C00"/>
    <w:rsid w:val="3BBBA265"/>
    <w:rsid w:val="3BBC0C0B"/>
    <w:rsid w:val="3BBEF80F"/>
    <w:rsid w:val="3BC1032D"/>
    <w:rsid w:val="3BCDB209"/>
    <w:rsid w:val="3BD1F702"/>
    <w:rsid w:val="3BD75E2D"/>
    <w:rsid w:val="3BEFC28F"/>
    <w:rsid w:val="3BF35A73"/>
    <w:rsid w:val="3C0645C0"/>
    <w:rsid w:val="3C0C97EF"/>
    <w:rsid w:val="3C195B81"/>
    <w:rsid w:val="3C1BFABF"/>
    <w:rsid w:val="3C2577B0"/>
    <w:rsid w:val="3C2797B8"/>
    <w:rsid w:val="3C2AD23A"/>
    <w:rsid w:val="3C333A04"/>
    <w:rsid w:val="3C39F229"/>
    <w:rsid w:val="3C538F23"/>
    <w:rsid w:val="3C590437"/>
    <w:rsid w:val="3C59622D"/>
    <w:rsid w:val="3C5DB2C8"/>
    <w:rsid w:val="3C6A1FED"/>
    <w:rsid w:val="3C6A4882"/>
    <w:rsid w:val="3C6E6A5F"/>
    <w:rsid w:val="3C7809DF"/>
    <w:rsid w:val="3C7ECECD"/>
    <w:rsid w:val="3C853D43"/>
    <w:rsid w:val="3C95C315"/>
    <w:rsid w:val="3C985961"/>
    <w:rsid w:val="3C99074A"/>
    <w:rsid w:val="3C9ADB01"/>
    <w:rsid w:val="3CA106E6"/>
    <w:rsid w:val="3CA2A2DE"/>
    <w:rsid w:val="3CA41B3C"/>
    <w:rsid w:val="3CA63006"/>
    <w:rsid w:val="3CAE61D1"/>
    <w:rsid w:val="3CC250F2"/>
    <w:rsid w:val="3CD14BB8"/>
    <w:rsid w:val="3CD92C92"/>
    <w:rsid w:val="3CDD5DED"/>
    <w:rsid w:val="3CE84C56"/>
    <w:rsid w:val="3CE897FE"/>
    <w:rsid w:val="3CF1147A"/>
    <w:rsid w:val="3CF556CB"/>
    <w:rsid w:val="3CF5584D"/>
    <w:rsid w:val="3CF80D38"/>
    <w:rsid w:val="3D030240"/>
    <w:rsid w:val="3D05095C"/>
    <w:rsid w:val="3D128EC8"/>
    <w:rsid w:val="3D18394C"/>
    <w:rsid w:val="3D36AB3A"/>
    <w:rsid w:val="3D3CCCFD"/>
    <w:rsid w:val="3D4519B7"/>
    <w:rsid w:val="3D50507D"/>
    <w:rsid w:val="3D506D11"/>
    <w:rsid w:val="3D5A7A8E"/>
    <w:rsid w:val="3D66E0A9"/>
    <w:rsid w:val="3D6E4D25"/>
    <w:rsid w:val="3D75DE8C"/>
    <w:rsid w:val="3D76F7E4"/>
    <w:rsid w:val="3D8CC774"/>
    <w:rsid w:val="3D8D58E1"/>
    <w:rsid w:val="3D8EF611"/>
    <w:rsid w:val="3D92AC84"/>
    <w:rsid w:val="3D9DD82D"/>
    <w:rsid w:val="3DA0574F"/>
    <w:rsid w:val="3DA1CEDD"/>
    <w:rsid w:val="3DB195EA"/>
    <w:rsid w:val="3DB5CB88"/>
    <w:rsid w:val="3DBB8F68"/>
    <w:rsid w:val="3DC07855"/>
    <w:rsid w:val="3DC2C9E3"/>
    <w:rsid w:val="3DC4C9FA"/>
    <w:rsid w:val="3DCA6695"/>
    <w:rsid w:val="3DCD9C59"/>
    <w:rsid w:val="3DD05532"/>
    <w:rsid w:val="3DD3C327"/>
    <w:rsid w:val="3DE229F2"/>
    <w:rsid w:val="3DE5E62D"/>
    <w:rsid w:val="3DE87272"/>
    <w:rsid w:val="3DEA71D7"/>
    <w:rsid w:val="3DECC7F1"/>
    <w:rsid w:val="3DEE5B5D"/>
    <w:rsid w:val="3DF4F672"/>
    <w:rsid w:val="3DF8BA27"/>
    <w:rsid w:val="3DFD8B29"/>
    <w:rsid w:val="3DFE37E2"/>
    <w:rsid w:val="3E0C0035"/>
    <w:rsid w:val="3E0E16FA"/>
    <w:rsid w:val="3E0F1470"/>
    <w:rsid w:val="3E12799A"/>
    <w:rsid w:val="3E136DDE"/>
    <w:rsid w:val="3E172D09"/>
    <w:rsid w:val="3E1855DF"/>
    <w:rsid w:val="3E1A679C"/>
    <w:rsid w:val="3E1CACF8"/>
    <w:rsid w:val="3E1D9ECB"/>
    <w:rsid w:val="3E358446"/>
    <w:rsid w:val="3E391885"/>
    <w:rsid w:val="3E3921CB"/>
    <w:rsid w:val="3E3BA211"/>
    <w:rsid w:val="3E462908"/>
    <w:rsid w:val="3E472DC1"/>
    <w:rsid w:val="3E475961"/>
    <w:rsid w:val="3E4B893B"/>
    <w:rsid w:val="3E4F46E7"/>
    <w:rsid w:val="3E530BAB"/>
    <w:rsid w:val="3E5ECCBF"/>
    <w:rsid w:val="3E65942C"/>
    <w:rsid w:val="3E67DB5F"/>
    <w:rsid w:val="3E691095"/>
    <w:rsid w:val="3E752DAC"/>
    <w:rsid w:val="3E78B48A"/>
    <w:rsid w:val="3E7D2410"/>
    <w:rsid w:val="3E7D5DFF"/>
    <w:rsid w:val="3E82FA74"/>
    <w:rsid w:val="3E8AD95F"/>
    <w:rsid w:val="3E94732C"/>
    <w:rsid w:val="3EA16F8F"/>
    <w:rsid w:val="3EA26EA5"/>
    <w:rsid w:val="3EA70193"/>
    <w:rsid w:val="3EB2D9D8"/>
    <w:rsid w:val="3EBFA500"/>
    <w:rsid w:val="3EC02143"/>
    <w:rsid w:val="3EC3D2BA"/>
    <w:rsid w:val="3EC7B9D5"/>
    <w:rsid w:val="3EC98D46"/>
    <w:rsid w:val="3ED27B9B"/>
    <w:rsid w:val="3EDCF5EF"/>
    <w:rsid w:val="3EEAFBD9"/>
    <w:rsid w:val="3EF2099A"/>
    <w:rsid w:val="3EFBC142"/>
    <w:rsid w:val="3F27B496"/>
    <w:rsid w:val="3F32D290"/>
    <w:rsid w:val="3F38EB50"/>
    <w:rsid w:val="3F45061C"/>
    <w:rsid w:val="3F45DC56"/>
    <w:rsid w:val="3F4FD719"/>
    <w:rsid w:val="3F50B85A"/>
    <w:rsid w:val="3F539B81"/>
    <w:rsid w:val="3F53DF48"/>
    <w:rsid w:val="3F5CB507"/>
    <w:rsid w:val="3F6EC334"/>
    <w:rsid w:val="3F745955"/>
    <w:rsid w:val="3F839423"/>
    <w:rsid w:val="3F9E20CC"/>
    <w:rsid w:val="3FA60B03"/>
    <w:rsid w:val="3FA7A85D"/>
    <w:rsid w:val="3FB4B26B"/>
    <w:rsid w:val="3FBDF395"/>
    <w:rsid w:val="3FE63ABA"/>
    <w:rsid w:val="3FE9D2FD"/>
    <w:rsid w:val="3FFE5B6B"/>
    <w:rsid w:val="4000FDA8"/>
    <w:rsid w:val="40040D68"/>
    <w:rsid w:val="401126AF"/>
    <w:rsid w:val="402AB99A"/>
    <w:rsid w:val="402CF90F"/>
    <w:rsid w:val="4031159E"/>
    <w:rsid w:val="40323B2F"/>
    <w:rsid w:val="403C484F"/>
    <w:rsid w:val="40499637"/>
    <w:rsid w:val="4053FCEA"/>
    <w:rsid w:val="405FC819"/>
    <w:rsid w:val="406BA081"/>
    <w:rsid w:val="4075CEDC"/>
    <w:rsid w:val="407F068E"/>
    <w:rsid w:val="4082782B"/>
    <w:rsid w:val="408B9427"/>
    <w:rsid w:val="40A4048C"/>
    <w:rsid w:val="40A4FD4C"/>
    <w:rsid w:val="40B1AE4B"/>
    <w:rsid w:val="40B56118"/>
    <w:rsid w:val="40BB432A"/>
    <w:rsid w:val="40C7876A"/>
    <w:rsid w:val="40CA1634"/>
    <w:rsid w:val="40D2762A"/>
    <w:rsid w:val="40D6F16E"/>
    <w:rsid w:val="40DD0E9D"/>
    <w:rsid w:val="40E155C9"/>
    <w:rsid w:val="40E41AEE"/>
    <w:rsid w:val="40EC237D"/>
    <w:rsid w:val="41002D79"/>
    <w:rsid w:val="410B63E9"/>
    <w:rsid w:val="410BFDEE"/>
    <w:rsid w:val="410D822F"/>
    <w:rsid w:val="411A2D00"/>
    <w:rsid w:val="412870E8"/>
    <w:rsid w:val="412F7D4E"/>
    <w:rsid w:val="4130C18A"/>
    <w:rsid w:val="413A26CA"/>
    <w:rsid w:val="413F68B3"/>
    <w:rsid w:val="414476CB"/>
    <w:rsid w:val="414AA83A"/>
    <w:rsid w:val="414FF6A1"/>
    <w:rsid w:val="4150ADFA"/>
    <w:rsid w:val="4154727B"/>
    <w:rsid w:val="4165C58F"/>
    <w:rsid w:val="41663B08"/>
    <w:rsid w:val="416C8534"/>
    <w:rsid w:val="416D2D6C"/>
    <w:rsid w:val="416FB935"/>
    <w:rsid w:val="418495A0"/>
    <w:rsid w:val="418F850C"/>
    <w:rsid w:val="41A15C51"/>
    <w:rsid w:val="41BE4B97"/>
    <w:rsid w:val="41C273CE"/>
    <w:rsid w:val="41D24BA3"/>
    <w:rsid w:val="41DDB30C"/>
    <w:rsid w:val="41E57E05"/>
    <w:rsid w:val="41EB1AC0"/>
    <w:rsid w:val="41F8275A"/>
    <w:rsid w:val="420230FE"/>
    <w:rsid w:val="42070F88"/>
    <w:rsid w:val="420AB5D7"/>
    <w:rsid w:val="420BE8A1"/>
    <w:rsid w:val="4226B4A3"/>
    <w:rsid w:val="422A0D5B"/>
    <w:rsid w:val="422D2CF0"/>
    <w:rsid w:val="422F63CA"/>
    <w:rsid w:val="4235B17B"/>
    <w:rsid w:val="4245CB3D"/>
    <w:rsid w:val="427F12C0"/>
    <w:rsid w:val="427FD7F1"/>
    <w:rsid w:val="42910CE7"/>
    <w:rsid w:val="429571CE"/>
    <w:rsid w:val="4298D402"/>
    <w:rsid w:val="429B5CA0"/>
    <w:rsid w:val="429BD561"/>
    <w:rsid w:val="429CD345"/>
    <w:rsid w:val="429F645B"/>
    <w:rsid w:val="42B36DE8"/>
    <w:rsid w:val="42B6F4E9"/>
    <w:rsid w:val="42BCCD23"/>
    <w:rsid w:val="42BF3E9D"/>
    <w:rsid w:val="42C5504D"/>
    <w:rsid w:val="42CAB2A0"/>
    <w:rsid w:val="42CB5A5C"/>
    <w:rsid w:val="42D96171"/>
    <w:rsid w:val="42E2E06E"/>
    <w:rsid w:val="42ECB1B8"/>
    <w:rsid w:val="42ECBA21"/>
    <w:rsid w:val="42ECFD7E"/>
    <w:rsid w:val="4300F7B4"/>
    <w:rsid w:val="430B8996"/>
    <w:rsid w:val="430F2AF4"/>
    <w:rsid w:val="43171AC2"/>
    <w:rsid w:val="431B526F"/>
    <w:rsid w:val="432575FF"/>
    <w:rsid w:val="4326D364"/>
    <w:rsid w:val="43384808"/>
    <w:rsid w:val="4353918C"/>
    <w:rsid w:val="4359BC3A"/>
    <w:rsid w:val="43721446"/>
    <w:rsid w:val="437865BD"/>
    <w:rsid w:val="4383B4E3"/>
    <w:rsid w:val="438545F3"/>
    <w:rsid w:val="43877F9E"/>
    <w:rsid w:val="439442C0"/>
    <w:rsid w:val="43A3A7A5"/>
    <w:rsid w:val="43A68638"/>
    <w:rsid w:val="43AD9B73"/>
    <w:rsid w:val="43AEB45F"/>
    <w:rsid w:val="43BB7AA5"/>
    <w:rsid w:val="43BDC724"/>
    <w:rsid w:val="43C65D49"/>
    <w:rsid w:val="43C6A4B3"/>
    <w:rsid w:val="43CACA31"/>
    <w:rsid w:val="43EB52F2"/>
    <w:rsid w:val="43EE7679"/>
    <w:rsid w:val="4402501D"/>
    <w:rsid w:val="440BA7EB"/>
    <w:rsid w:val="4412EF2A"/>
    <w:rsid w:val="4419D6E5"/>
    <w:rsid w:val="4423CFB0"/>
    <w:rsid w:val="44290D42"/>
    <w:rsid w:val="442E5CB1"/>
    <w:rsid w:val="442F1AEE"/>
    <w:rsid w:val="443B4697"/>
    <w:rsid w:val="443CFAEE"/>
    <w:rsid w:val="443D4FD4"/>
    <w:rsid w:val="444CB80E"/>
    <w:rsid w:val="444EAF49"/>
    <w:rsid w:val="445889B2"/>
    <w:rsid w:val="4462ED53"/>
    <w:rsid w:val="44783976"/>
    <w:rsid w:val="447B41B9"/>
    <w:rsid w:val="448560C1"/>
    <w:rsid w:val="44871EFB"/>
    <w:rsid w:val="44888174"/>
    <w:rsid w:val="4491547E"/>
    <w:rsid w:val="449FB35B"/>
    <w:rsid w:val="44B2EB23"/>
    <w:rsid w:val="44BE886B"/>
    <w:rsid w:val="44BEB186"/>
    <w:rsid w:val="44BFD805"/>
    <w:rsid w:val="44C89C6B"/>
    <w:rsid w:val="44CB1ED0"/>
    <w:rsid w:val="44CC5D44"/>
    <w:rsid w:val="44D47C59"/>
    <w:rsid w:val="44EE00EF"/>
    <w:rsid w:val="450266E9"/>
    <w:rsid w:val="4503644F"/>
    <w:rsid w:val="4507EBB1"/>
    <w:rsid w:val="4508589D"/>
    <w:rsid w:val="450C4B85"/>
    <w:rsid w:val="451D9F41"/>
    <w:rsid w:val="451F3EDB"/>
    <w:rsid w:val="4521342C"/>
    <w:rsid w:val="45293403"/>
    <w:rsid w:val="45297952"/>
    <w:rsid w:val="453ECEE1"/>
    <w:rsid w:val="45411B0F"/>
    <w:rsid w:val="4542EC0F"/>
    <w:rsid w:val="4553D4E4"/>
    <w:rsid w:val="456EDC73"/>
    <w:rsid w:val="4599A2F0"/>
    <w:rsid w:val="459DB90D"/>
    <w:rsid w:val="45A09000"/>
    <w:rsid w:val="45A1659E"/>
    <w:rsid w:val="45A4F125"/>
    <w:rsid w:val="45A52F61"/>
    <w:rsid w:val="45B278D7"/>
    <w:rsid w:val="45B48CA6"/>
    <w:rsid w:val="45BE0F97"/>
    <w:rsid w:val="45C1225E"/>
    <w:rsid w:val="45DE5875"/>
    <w:rsid w:val="45E69EFF"/>
    <w:rsid w:val="45E7212E"/>
    <w:rsid w:val="45F1D902"/>
    <w:rsid w:val="45FC6C92"/>
    <w:rsid w:val="4602EE71"/>
    <w:rsid w:val="46051DF9"/>
    <w:rsid w:val="46089AFE"/>
    <w:rsid w:val="4609996A"/>
    <w:rsid w:val="461ED2DC"/>
    <w:rsid w:val="4624EC77"/>
    <w:rsid w:val="462A3D8A"/>
    <w:rsid w:val="462FC996"/>
    <w:rsid w:val="464F742F"/>
    <w:rsid w:val="46522756"/>
    <w:rsid w:val="46649B3B"/>
    <w:rsid w:val="467CEC13"/>
    <w:rsid w:val="467F1FC5"/>
    <w:rsid w:val="4682B3DB"/>
    <w:rsid w:val="4692C559"/>
    <w:rsid w:val="46B69FF8"/>
    <w:rsid w:val="46BB881A"/>
    <w:rsid w:val="46BFA710"/>
    <w:rsid w:val="46C788F4"/>
    <w:rsid w:val="46DA9F42"/>
    <w:rsid w:val="46DAD025"/>
    <w:rsid w:val="46DE841A"/>
    <w:rsid w:val="46E5FC53"/>
    <w:rsid w:val="46EF6EE4"/>
    <w:rsid w:val="46F28DFD"/>
    <w:rsid w:val="470B8CDD"/>
    <w:rsid w:val="470BA35A"/>
    <w:rsid w:val="470CF15F"/>
    <w:rsid w:val="471A815D"/>
    <w:rsid w:val="47222A35"/>
    <w:rsid w:val="472237F5"/>
    <w:rsid w:val="47313770"/>
    <w:rsid w:val="473162F8"/>
    <w:rsid w:val="473573FC"/>
    <w:rsid w:val="474B1169"/>
    <w:rsid w:val="474E77B7"/>
    <w:rsid w:val="4759DFF6"/>
    <w:rsid w:val="475CF8A1"/>
    <w:rsid w:val="4764DC8A"/>
    <w:rsid w:val="476A8536"/>
    <w:rsid w:val="47710D48"/>
    <w:rsid w:val="477166FE"/>
    <w:rsid w:val="4773728E"/>
    <w:rsid w:val="477394AE"/>
    <w:rsid w:val="4776DCC6"/>
    <w:rsid w:val="477AA56D"/>
    <w:rsid w:val="477E04D7"/>
    <w:rsid w:val="4781626A"/>
    <w:rsid w:val="47836634"/>
    <w:rsid w:val="47856F37"/>
    <w:rsid w:val="4789B881"/>
    <w:rsid w:val="4792D947"/>
    <w:rsid w:val="4798ACF9"/>
    <w:rsid w:val="479A809A"/>
    <w:rsid w:val="47A436C8"/>
    <w:rsid w:val="47AB6874"/>
    <w:rsid w:val="47B1131F"/>
    <w:rsid w:val="47BDC01A"/>
    <w:rsid w:val="47E698B8"/>
    <w:rsid w:val="47EA3293"/>
    <w:rsid w:val="47F3C955"/>
    <w:rsid w:val="4800BF1E"/>
    <w:rsid w:val="480999AB"/>
    <w:rsid w:val="48100A70"/>
    <w:rsid w:val="48118DDB"/>
    <w:rsid w:val="4812CB51"/>
    <w:rsid w:val="481847C6"/>
    <w:rsid w:val="4820C8CF"/>
    <w:rsid w:val="4820D1EB"/>
    <w:rsid w:val="48254DE0"/>
    <w:rsid w:val="4838B9DE"/>
    <w:rsid w:val="48439D8B"/>
    <w:rsid w:val="484601A5"/>
    <w:rsid w:val="484D0F37"/>
    <w:rsid w:val="4858B14B"/>
    <w:rsid w:val="4874927D"/>
    <w:rsid w:val="4879A1C5"/>
    <w:rsid w:val="487A547B"/>
    <w:rsid w:val="487B59A2"/>
    <w:rsid w:val="487E59BF"/>
    <w:rsid w:val="488317EE"/>
    <w:rsid w:val="489254FF"/>
    <w:rsid w:val="4894538B"/>
    <w:rsid w:val="48992E36"/>
    <w:rsid w:val="489A86D9"/>
    <w:rsid w:val="48ABA569"/>
    <w:rsid w:val="48AD4033"/>
    <w:rsid w:val="48AE37A4"/>
    <w:rsid w:val="48B0C621"/>
    <w:rsid w:val="48B25628"/>
    <w:rsid w:val="48C77683"/>
    <w:rsid w:val="48CC96D1"/>
    <w:rsid w:val="48CD07D1"/>
    <w:rsid w:val="48E1086C"/>
    <w:rsid w:val="48E1556A"/>
    <w:rsid w:val="48E1FE9A"/>
    <w:rsid w:val="48F2F464"/>
    <w:rsid w:val="48FA984A"/>
    <w:rsid w:val="48FEF837"/>
    <w:rsid w:val="4905ED8A"/>
    <w:rsid w:val="491BA0AE"/>
    <w:rsid w:val="491E4CA8"/>
    <w:rsid w:val="49266A97"/>
    <w:rsid w:val="49288355"/>
    <w:rsid w:val="492D0B35"/>
    <w:rsid w:val="492D9A5A"/>
    <w:rsid w:val="492E8021"/>
    <w:rsid w:val="49311007"/>
    <w:rsid w:val="493279A3"/>
    <w:rsid w:val="49383047"/>
    <w:rsid w:val="49386CB5"/>
    <w:rsid w:val="493B6FF4"/>
    <w:rsid w:val="494BAA99"/>
    <w:rsid w:val="494CED67"/>
    <w:rsid w:val="494D99C6"/>
    <w:rsid w:val="494FBF9D"/>
    <w:rsid w:val="4952E995"/>
    <w:rsid w:val="495DC517"/>
    <w:rsid w:val="4960296E"/>
    <w:rsid w:val="496DC7BF"/>
    <w:rsid w:val="496EED18"/>
    <w:rsid w:val="4977A297"/>
    <w:rsid w:val="49820628"/>
    <w:rsid w:val="4996348D"/>
    <w:rsid w:val="49A04CFF"/>
    <w:rsid w:val="49A2BCA7"/>
    <w:rsid w:val="49AE9BB2"/>
    <w:rsid w:val="49B0118F"/>
    <w:rsid w:val="49B40DD0"/>
    <w:rsid w:val="49B470F4"/>
    <w:rsid w:val="49B50ED2"/>
    <w:rsid w:val="49B8399D"/>
    <w:rsid w:val="49BEAAE5"/>
    <w:rsid w:val="49BF3DB9"/>
    <w:rsid w:val="49C93336"/>
    <w:rsid w:val="49CA8CB9"/>
    <w:rsid w:val="49CA947F"/>
    <w:rsid w:val="49D0DA6E"/>
    <w:rsid w:val="49DA3AF6"/>
    <w:rsid w:val="49E801E7"/>
    <w:rsid w:val="49EC1848"/>
    <w:rsid w:val="49F11064"/>
    <w:rsid w:val="49F32FE1"/>
    <w:rsid w:val="49F89649"/>
    <w:rsid w:val="49FB3C35"/>
    <w:rsid w:val="49FC83CA"/>
    <w:rsid w:val="4A012D31"/>
    <w:rsid w:val="4A062FC2"/>
    <w:rsid w:val="4A15C7BC"/>
    <w:rsid w:val="4A1BC7E3"/>
    <w:rsid w:val="4A20A104"/>
    <w:rsid w:val="4A34A7EB"/>
    <w:rsid w:val="4A41DADD"/>
    <w:rsid w:val="4A478FC9"/>
    <w:rsid w:val="4A4AA43B"/>
    <w:rsid w:val="4A59E115"/>
    <w:rsid w:val="4A735E02"/>
    <w:rsid w:val="4A77F61E"/>
    <w:rsid w:val="4A81BA4B"/>
    <w:rsid w:val="4A8A87A8"/>
    <w:rsid w:val="4A8CFAC3"/>
    <w:rsid w:val="4A90E021"/>
    <w:rsid w:val="4A914518"/>
    <w:rsid w:val="4A9870D5"/>
    <w:rsid w:val="4AA0D640"/>
    <w:rsid w:val="4AA293E7"/>
    <w:rsid w:val="4AD9D260"/>
    <w:rsid w:val="4AE77AFA"/>
    <w:rsid w:val="4AEB1060"/>
    <w:rsid w:val="4AFBAA20"/>
    <w:rsid w:val="4AFC53A7"/>
    <w:rsid w:val="4B0C8934"/>
    <w:rsid w:val="4B150E32"/>
    <w:rsid w:val="4B1F1903"/>
    <w:rsid w:val="4B1F697F"/>
    <w:rsid w:val="4B22B1A1"/>
    <w:rsid w:val="4B276C42"/>
    <w:rsid w:val="4B27EB4B"/>
    <w:rsid w:val="4B283B55"/>
    <w:rsid w:val="4B3B583F"/>
    <w:rsid w:val="4B3D7FBD"/>
    <w:rsid w:val="4B491249"/>
    <w:rsid w:val="4B4D0A1B"/>
    <w:rsid w:val="4B4FD53C"/>
    <w:rsid w:val="4B571734"/>
    <w:rsid w:val="4B5A5F09"/>
    <w:rsid w:val="4B5E3473"/>
    <w:rsid w:val="4B5E901C"/>
    <w:rsid w:val="4B62D21B"/>
    <w:rsid w:val="4B6A5006"/>
    <w:rsid w:val="4B724234"/>
    <w:rsid w:val="4B73B868"/>
    <w:rsid w:val="4B74EDD6"/>
    <w:rsid w:val="4B7916C1"/>
    <w:rsid w:val="4B865A88"/>
    <w:rsid w:val="4B86C941"/>
    <w:rsid w:val="4B94651F"/>
    <w:rsid w:val="4B99FEE7"/>
    <w:rsid w:val="4B9A48E9"/>
    <w:rsid w:val="4BA20AEF"/>
    <w:rsid w:val="4BA5E58F"/>
    <w:rsid w:val="4BA9EF87"/>
    <w:rsid w:val="4BAB3C2C"/>
    <w:rsid w:val="4BB0D2EC"/>
    <w:rsid w:val="4BB48060"/>
    <w:rsid w:val="4BB93FAB"/>
    <w:rsid w:val="4BC2678F"/>
    <w:rsid w:val="4BC75F1E"/>
    <w:rsid w:val="4BC769A5"/>
    <w:rsid w:val="4BCC7747"/>
    <w:rsid w:val="4BE7C257"/>
    <w:rsid w:val="4BE7EF37"/>
    <w:rsid w:val="4BEFDB51"/>
    <w:rsid w:val="4BFA2C23"/>
    <w:rsid w:val="4C01D2AB"/>
    <w:rsid w:val="4C06C0DD"/>
    <w:rsid w:val="4C0A030A"/>
    <w:rsid w:val="4C18F62C"/>
    <w:rsid w:val="4C23B35C"/>
    <w:rsid w:val="4C32F903"/>
    <w:rsid w:val="4C412042"/>
    <w:rsid w:val="4C4D2062"/>
    <w:rsid w:val="4C585E0D"/>
    <w:rsid w:val="4C5BDD2C"/>
    <w:rsid w:val="4C5F1BE4"/>
    <w:rsid w:val="4C602417"/>
    <w:rsid w:val="4C6462F7"/>
    <w:rsid w:val="4C66807A"/>
    <w:rsid w:val="4C6986BD"/>
    <w:rsid w:val="4C6A1A65"/>
    <w:rsid w:val="4C74A74E"/>
    <w:rsid w:val="4C78309B"/>
    <w:rsid w:val="4C7B2326"/>
    <w:rsid w:val="4C9C257F"/>
    <w:rsid w:val="4CA1A963"/>
    <w:rsid w:val="4CA71C8E"/>
    <w:rsid w:val="4CAD077D"/>
    <w:rsid w:val="4CB422F1"/>
    <w:rsid w:val="4CB7AC64"/>
    <w:rsid w:val="4CBEE08D"/>
    <w:rsid w:val="4CC706B0"/>
    <w:rsid w:val="4CCA537E"/>
    <w:rsid w:val="4CCAF056"/>
    <w:rsid w:val="4CE69DF1"/>
    <w:rsid w:val="4CEB0869"/>
    <w:rsid w:val="4CF60513"/>
    <w:rsid w:val="4CFD3786"/>
    <w:rsid w:val="4D03F460"/>
    <w:rsid w:val="4D04808B"/>
    <w:rsid w:val="4D074A15"/>
    <w:rsid w:val="4D0E85C3"/>
    <w:rsid w:val="4D11DBB8"/>
    <w:rsid w:val="4D170EAE"/>
    <w:rsid w:val="4D196228"/>
    <w:rsid w:val="4D1A0723"/>
    <w:rsid w:val="4D290FC2"/>
    <w:rsid w:val="4D2C5796"/>
    <w:rsid w:val="4D4040A6"/>
    <w:rsid w:val="4D422D43"/>
    <w:rsid w:val="4D4794B1"/>
    <w:rsid w:val="4D573E17"/>
    <w:rsid w:val="4D75E807"/>
    <w:rsid w:val="4D78511C"/>
    <w:rsid w:val="4D78EC14"/>
    <w:rsid w:val="4D7CD427"/>
    <w:rsid w:val="4D8EB58D"/>
    <w:rsid w:val="4D932213"/>
    <w:rsid w:val="4D9C4760"/>
    <w:rsid w:val="4D9C868D"/>
    <w:rsid w:val="4D9FADFB"/>
    <w:rsid w:val="4DA9766E"/>
    <w:rsid w:val="4DB0F932"/>
    <w:rsid w:val="4DC15661"/>
    <w:rsid w:val="4DC2E211"/>
    <w:rsid w:val="4DC3CB53"/>
    <w:rsid w:val="4DE22AA8"/>
    <w:rsid w:val="4DF3D2D6"/>
    <w:rsid w:val="4DF45C2E"/>
    <w:rsid w:val="4E0459F4"/>
    <w:rsid w:val="4E0EA6EE"/>
    <w:rsid w:val="4E0F523E"/>
    <w:rsid w:val="4E2649AC"/>
    <w:rsid w:val="4E2C4307"/>
    <w:rsid w:val="4E36EF54"/>
    <w:rsid w:val="4E481EBF"/>
    <w:rsid w:val="4E4840AC"/>
    <w:rsid w:val="4E4B3DF7"/>
    <w:rsid w:val="4E4C4254"/>
    <w:rsid w:val="4E60E42E"/>
    <w:rsid w:val="4E61C329"/>
    <w:rsid w:val="4E6433E0"/>
    <w:rsid w:val="4E6732E5"/>
    <w:rsid w:val="4E68E478"/>
    <w:rsid w:val="4E6DE0BA"/>
    <w:rsid w:val="4E7261C0"/>
    <w:rsid w:val="4E73B58E"/>
    <w:rsid w:val="4E762A25"/>
    <w:rsid w:val="4E81C2FC"/>
    <w:rsid w:val="4E869CDC"/>
    <w:rsid w:val="4E87D4CC"/>
    <w:rsid w:val="4E92B376"/>
    <w:rsid w:val="4E9483BC"/>
    <w:rsid w:val="4E973F9E"/>
    <w:rsid w:val="4EA31A76"/>
    <w:rsid w:val="4EA91418"/>
    <w:rsid w:val="4ECB8229"/>
    <w:rsid w:val="4EDEF867"/>
    <w:rsid w:val="4EE938DF"/>
    <w:rsid w:val="4EEF1E3A"/>
    <w:rsid w:val="4EFCDE89"/>
    <w:rsid w:val="4F02982A"/>
    <w:rsid w:val="4F02E043"/>
    <w:rsid w:val="4F0BFC6D"/>
    <w:rsid w:val="4F0C24BC"/>
    <w:rsid w:val="4F214DD2"/>
    <w:rsid w:val="4F225EB6"/>
    <w:rsid w:val="4F2EF5A7"/>
    <w:rsid w:val="4F4137E1"/>
    <w:rsid w:val="4F4859FC"/>
    <w:rsid w:val="4F5B39F8"/>
    <w:rsid w:val="4F75274C"/>
    <w:rsid w:val="4F81FBC9"/>
    <w:rsid w:val="4F83F075"/>
    <w:rsid w:val="4F9AF658"/>
    <w:rsid w:val="4FA85189"/>
    <w:rsid w:val="4FAE5B34"/>
    <w:rsid w:val="4FBAB2CA"/>
    <w:rsid w:val="4FC39E87"/>
    <w:rsid w:val="4FC7CE27"/>
    <w:rsid w:val="4FC99695"/>
    <w:rsid w:val="4FCAFC62"/>
    <w:rsid w:val="4FCCF951"/>
    <w:rsid w:val="4FCE89FD"/>
    <w:rsid w:val="4FD4B8EF"/>
    <w:rsid w:val="4FF134DD"/>
    <w:rsid w:val="4FF27461"/>
    <w:rsid w:val="4FF86279"/>
    <w:rsid w:val="50052662"/>
    <w:rsid w:val="501441BD"/>
    <w:rsid w:val="5018AE70"/>
    <w:rsid w:val="501DFD8A"/>
    <w:rsid w:val="5021AD4C"/>
    <w:rsid w:val="5023D1F3"/>
    <w:rsid w:val="503E24AB"/>
    <w:rsid w:val="50509CEB"/>
    <w:rsid w:val="506363A8"/>
    <w:rsid w:val="506DEB5E"/>
    <w:rsid w:val="5073129C"/>
    <w:rsid w:val="50740F72"/>
    <w:rsid w:val="507917AE"/>
    <w:rsid w:val="507F3B68"/>
    <w:rsid w:val="5080DF35"/>
    <w:rsid w:val="508166F6"/>
    <w:rsid w:val="5081B26B"/>
    <w:rsid w:val="508CF6C6"/>
    <w:rsid w:val="509CEF70"/>
    <w:rsid w:val="50B15D52"/>
    <w:rsid w:val="50B4EF3E"/>
    <w:rsid w:val="50B5BEED"/>
    <w:rsid w:val="50BDF987"/>
    <w:rsid w:val="50CE3ACC"/>
    <w:rsid w:val="50D74EBD"/>
    <w:rsid w:val="50D9C31E"/>
    <w:rsid w:val="50DA8285"/>
    <w:rsid w:val="50ECC26E"/>
    <w:rsid w:val="50F3159C"/>
    <w:rsid w:val="50F90A82"/>
    <w:rsid w:val="50F9AEF8"/>
    <w:rsid w:val="50FE5EC2"/>
    <w:rsid w:val="51052BA2"/>
    <w:rsid w:val="510747FC"/>
    <w:rsid w:val="510B03E1"/>
    <w:rsid w:val="5113C435"/>
    <w:rsid w:val="512020D5"/>
    <w:rsid w:val="512BCEAB"/>
    <w:rsid w:val="5133EBAD"/>
    <w:rsid w:val="5137C83D"/>
    <w:rsid w:val="5138DC83"/>
    <w:rsid w:val="513A84DD"/>
    <w:rsid w:val="51421E4F"/>
    <w:rsid w:val="514291E5"/>
    <w:rsid w:val="51435BA3"/>
    <w:rsid w:val="516EB8B6"/>
    <w:rsid w:val="5170AD1D"/>
    <w:rsid w:val="5173FF65"/>
    <w:rsid w:val="517C71BF"/>
    <w:rsid w:val="51801FC6"/>
    <w:rsid w:val="5180BD50"/>
    <w:rsid w:val="51834F8F"/>
    <w:rsid w:val="5187D163"/>
    <w:rsid w:val="518A7D79"/>
    <w:rsid w:val="518C2372"/>
    <w:rsid w:val="518C321E"/>
    <w:rsid w:val="51920690"/>
    <w:rsid w:val="51A025A9"/>
    <w:rsid w:val="51DC8079"/>
    <w:rsid w:val="51DF8025"/>
    <w:rsid w:val="5200CD3C"/>
    <w:rsid w:val="5202051F"/>
    <w:rsid w:val="520ECE8E"/>
    <w:rsid w:val="52116F95"/>
    <w:rsid w:val="521179F9"/>
    <w:rsid w:val="521A6A8C"/>
    <w:rsid w:val="52226DBE"/>
    <w:rsid w:val="5237A9BD"/>
    <w:rsid w:val="52394C48"/>
    <w:rsid w:val="525297A7"/>
    <w:rsid w:val="525BBDF7"/>
    <w:rsid w:val="5266644D"/>
    <w:rsid w:val="5266BB93"/>
    <w:rsid w:val="526F9185"/>
    <w:rsid w:val="526FB883"/>
    <w:rsid w:val="527CA060"/>
    <w:rsid w:val="528475FD"/>
    <w:rsid w:val="529701D5"/>
    <w:rsid w:val="5297C515"/>
    <w:rsid w:val="529E1324"/>
    <w:rsid w:val="52A0EF41"/>
    <w:rsid w:val="52A40A04"/>
    <w:rsid w:val="52AE1D77"/>
    <w:rsid w:val="52B990D4"/>
    <w:rsid w:val="52BC3F56"/>
    <w:rsid w:val="52C421B9"/>
    <w:rsid w:val="52CCCFE6"/>
    <w:rsid w:val="52D168BE"/>
    <w:rsid w:val="52D440D3"/>
    <w:rsid w:val="52D5A903"/>
    <w:rsid w:val="52D7824D"/>
    <w:rsid w:val="52DA74BC"/>
    <w:rsid w:val="52E2BCED"/>
    <w:rsid w:val="52E84822"/>
    <w:rsid w:val="52F0A74D"/>
    <w:rsid w:val="52F2040C"/>
    <w:rsid w:val="52F5AA13"/>
    <w:rsid w:val="52F70E7D"/>
    <w:rsid w:val="53032C7F"/>
    <w:rsid w:val="531145BF"/>
    <w:rsid w:val="5317423B"/>
    <w:rsid w:val="531BA249"/>
    <w:rsid w:val="5323E2A4"/>
    <w:rsid w:val="53264DDA"/>
    <w:rsid w:val="53282444"/>
    <w:rsid w:val="532C6272"/>
    <w:rsid w:val="532E2DB5"/>
    <w:rsid w:val="5334DEBE"/>
    <w:rsid w:val="5337F122"/>
    <w:rsid w:val="533BAAAC"/>
    <w:rsid w:val="53409AFA"/>
    <w:rsid w:val="5342645F"/>
    <w:rsid w:val="5342CD39"/>
    <w:rsid w:val="5350ECF9"/>
    <w:rsid w:val="5374227F"/>
    <w:rsid w:val="53751E74"/>
    <w:rsid w:val="53865032"/>
    <w:rsid w:val="53884112"/>
    <w:rsid w:val="5397F2AA"/>
    <w:rsid w:val="53A7E596"/>
    <w:rsid w:val="53AA9896"/>
    <w:rsid w:val="53ACC577"/>
    <w:rsid w:val="53B14458"/>
    <w:rsid w:val="53B2BC1D"/>
    <w:rsid w:val="53B3ADB0"/>
    <w:rsid w:val="53BCAA02"/>
    <w:rsid w:val="53BE3B97"/>
    <w:rsid w:val="53C49788"/>
    <w:rsid w:val="53D5E6F2"/>
    <w:rsid w:val="53DE1D16"/>
    <w:rsid w:val="53DE28A9"/>
    <w:rsid w:val="53E3FD64"/>
    <w:rsid w:val="53E75D60"/>
    <w:rsid w:val="53E792A0"/>
    <w:rsid w:val="53ECC72B"/>
    <w:rsid w:val="53F4498E"/>
    <w:rsid w:val="541514EF"/>
    <w:rsid w:val="541911B1"/>
    <w:rsid w:val="5428F73F"/>
    <w:rsid w:val="542977EF"/>
    <w:rsid w:val="542EFD98"/>
    <w:rsid w:val="544246DA"/>
    <w:rsid w:val="5443457E"/>
    <w:rsid w:val="5447CA0B"/>
    <w:rsid w:val="54570D20"/>
    <w:rsid w:val="545AE66C"/>
    <w:rsid w:val="54655608"/>
    <w:rsid w:val="546E07F2"/>
    <w:rsid w:val="547776BD"/>
    <w:rsid w:val="5479A2B6"/>
    <w:rsid w:val="5493976B"/>
    <w:rsid w:val="549BECAF"/>
    <w:rsid w:val="549ECD19"/>
    <w:rsid w:val="54A8EDB1"/>
    <w:rsid w:val="54B8FCE2"/>
    <w:rsid w:val="54C0A1CC"/>
    <w:rsid w:val="54DE9D9A"/>
    <w:rsid w:val="54E5C31F"/>
    <w:rsid w:val="54EE36D7"/>
    <w:rsid w:val="54F02B51"/>
    <w:rsid w:val="54F8B5DB"/>
    <w:rsid w:val="54F9B2DB"/>
    <w:rsid w:val="550BD058"/>
    <w:rsid w:val="550C7332"/>
    <w:rsid w:val="55232B46"/>
    <w:rsid w:val="5523C885"/>
    <w:rsid w:val="5526371C"/>
    <w:rsid w:val="5527668F"/>
    <w:rsid w:val="55287B72"/>
    <w:rsid w:val="552FE792"/>
    <w:rsid w:val="55300102"/>
    <w:rsid w:val="55313E2E"/>
    <w:rsid w:val="5535904D"/>
    <w:rsid w:val="553DBA57"/>
    <w:rsid w:val="5541C0A3"/>
    <w:rsid w:val="554EEAFE"/>
    <w:rsid w:val="554F5AA0"/>
    <w:rsid w:val="55502178"/>
    <w:rsid w:val="55568713"/>
    <w:rsid w:val="55577ED0"/>
    <w:rsid w:val="55681F33"/>
    <w:rsid w:val="556C5D67"/>
    <w:rsid w:val="556CD5ED"/>
    <w:rsid w:val="556E387B"/>
    <w:rsid w:val="5571878E"/>
    <w:rsid w:val="55760E0E"/>
    <w:rsid w:val="5582AEA0"/>
    <w:rsid w:val="5585FE4A"/>
    <w:rsid w:val="5587E60C"/>
    <w:rsid w:val="5590A554"/>
    <w:rsid w:val="5597B265"/>
    <w:rsid w:val="5598B413"/>
    <w:rsid w:val="559A4B8A"/>
    <w:rsid w:val="55AD3D3A"/>
    <w:rsid w:val="55AEFB17"/>
    <w:rsid w:val="55B6F977"/>
    <w:rsid w:val="55BA4F89"/>
    <w:rsid w:val="55BA5FF0"/>
    <w:rsid w:val="55BAA402"/>
    <w:rsid w:val="55BECBA6"/>
    <w:rsid w:val="55CAE379"/>
    <w:rsid w:val="55CBCB10"/>
    <w:rsid w:val="55CC04AE"/>
    <w:rsid w:val="55D37C07"/>
    <w:rsid w:val="55D58A03"/>
    <w:rsid w:val="55E40D8D"/>
    <w:rsid w:val="55EC2DCB"/>
    <w:rsid w:val="55EE70AF"/>
    <w:rsid w:val="55FF7E0E"/>
    <w:rsid w:val="56018BE9"/>
    <w:rsid w:val="5607B026"/>
    <w:rsid w:val="561D0249"/>
    <w:rsid w:val="561DCF56"/>
    <w:rsid w:val="562BE89E"/>
    <w:rsid w:val="562EF76C"/>
    <w:rsid w:val="56341D70"/>
    <w:rsid w:val="5636F488"/>
    <w:rsid w:val="563D2E08"/>
    <w:rsid w:val="563DCB81"/>
    <w:rsid w:val="564CA61A"/>
    <w:rsid w:val="5652AF1F"/>
    <w:rsid w:val="5653ACB1"/>
    <w:rsid w:val="56544B2C"/>
    <w:rsid w:val="56565FF6"/>
    <w:rsid w:val="5656E358"/>
    <w:rsid w:val="56580374"/>
    <w:rsid w:val="56599882"/>
    <w:rsid w:val="565C9B4A"/>
    <w:rsid w:val="566E393D"/>
    <w:rsid w:val="566EB750"/>
    <w:rsid w:val="5672AF42"/>
    <w:rsid w:val="5677147D"/>
    <w:rsid w:val="5680BCFB"/>
    <w:rsid w:val="5687B47A"/>
    <w:rsid w:val="5687FF81"/>
    <w:rsid w:val="568D8037"/>
    <w:rsid w:val="5693DAFA"/>
    <w:rsid w:val="56957A4E"/>
    <w:rsid w:val="5698A9D8"/>
    <w:rsid w:val="569F2DD6"/>
    <w:rsid w:val="56A50C79"/>
    <w:rsid w:val="56A70314"/>
    <w:rsid w:val="56AD8DDB"/>
    <w:rsid w:val="56B808F2"/>
    <w:rsid w:val="56E9049B"/>
    <w:rsid w:val="56EB4EC6"/>
    <w:rsid w:val="56EFD46B"/>
    <w:rsid w:val="56F1DDA8"/>
    <w:rsid w:val="56F57E97"/>
    <w:rsid w:val="56F974F2"/>
    <w:rsid w:val="56F9A11D"/>
    <w:rsid w:val="57075AA7"/>
    <w:rsid w:val="57079CC1"/>
    <w:rsid w:val="57084756"/>
    <w:rsid w:val="57155F3C"/>
    <w:rsid w:val="57180CA2"/>
    <w:rsid w:val="57305C93"/>
    <w:rsid w:val="574196F1"/>
    <w:rsid w:val="5748B857"/>
    <w:rsid w:val="574E375C"/>
    <w:rsid w:val="5759B91B"/>
    <w:rsid w:val="575F81F1"/>
    <w:rsid w:val="576EC4DE"/>
    <w:rsid w:val="577D1C00"/>
    <w:rsid w:val="5780ED3B"/>
    <w:rsid w:val="57818114"/>
    <w:rsid w:val="5796787F"/>
    <w:rsid w:val="57980C7D"/>
    <w:rsid w:val="57A5798B"/>
    <w:rsid w:val="57B7EDCB"/>
    <w:rsid w:val="57BC92E9"/>
    <w:rsid w:val="57D5FA95"/>
    <w:rsid w:val="57D64C7B"/>
    <w:rsid w:val="57D99BE2"/>
    <w:rsid w:val="57DEC9FA"/>
    <w:rsid w:val="57E5F73B"/>
    <w:rsid w:val="57EBCAF2"/>
    <w:rsid w:val="57EEA58E"/>
    <w:rsid w:val="57F67D04"/>
    <w:rsid w:val="57F693EA"/>
    <w:rsid w:val="57FC2418"/>
    <w:rsid w:val="57FE1561"/>
    <w:rsid w:val="57FE287A"/>
    <w:rsid w:val="5800F6C1"/>
    <w:rsid w:val="580D4487"/>
    <w:rsid w:val="580E1E2C"/>
    <w:rsid w:val="5811539B"/>
    <w:rsid w:val="581F53A2"/>
    <w:rsid w:val="581F7852"/>
    <w:rsid w:val="582933E4"/>
    <w:rsid w:val="58345DEF"/>
    <w:rsid w:val="583B3912"/>
    <w:rsid w:val="585A8E51"/>
    <w:rsid w:val="58862C27"/>
    <w:rsid w:val="588E54ED"/>
    <w:rsid w:val="589A7503"/>
    <w:rsid w:val="589E8E8F"/>
    <w:rsid w:val="58A476AF"/>
    <w:rsid w:val="58A4D622"/>
    <w:rsid w:val="58A4E0DE"/>
    <w:rsid w:val="58AA47F6"/>
    <w:rsid w:val="58B5C466"/>
    <w:rsid w:val="58C20717"/>
    <w:rsid w:val="58E72C20"/>
    <w:rsid w:val="58EF971E"/>
    <w:rsid w:val="58FA40E3"/>
    <w:rsid w:val="58FFB5B0"/>
    <w:rsid w:val="590FFE63"/>
    <w:rsid w:val="591667F5"/>
    <w:rsid w:val="59181948"/>
    <w:rsid w:val="59227A05"/>
    <w:rsid w:val="59321DB7"/>
    <w:rsid w:val="593600A7"/>
    <w:rsid w:val="593BA6ED"/>
    <w:rsid w:val="593EBF09"/>
    <w:rsid w:val="593F50E8"/>
    <w:rsid w:val="59444B07"/>
    <w:rsid w:val="594D6BBB"/>
    <w:rsid w:val="59513B4F"/>
    <w:rsid w:val="5954B97B"/>
    <w:rsid w:val="59636293"/>
    <w:rsid w:val="59721CDC"/>
    <w:rsid w:val="59748FF6"/>
    <w:rsid w:val="5978AB1A"/>
    <w:rsid w:val="59808743"/>
    <w:rsid w:val="598946D9"/>
    <w:rsid w:val="5991F3B8"/>
    <w:rsid w:val="5999F443"/>
    <w:rsid w:val="599ED176"/>
    <w:rsid w:val="59AE300F"/>
    <w:rsid w:val="59B139B8"/>
    <w:rsid w:val="59B2DE26"/>
    <w:rsid w:val="59C4B160"/>
    <w:rsid w:val="59C520F9"/>
    <w:rsid w:val="59CECD87"/>
    <w:rsid w:val="59D9205B"/>
    <w:rsid w:val="59DAB39C"/>
    <w:rsid w:val="59DBCE8D"/>
    <w:rsid w:val="59DD19D0"/>
    <w:rsid w:val="59E5D42B"/>
    <w:rsid w:val="59E83908"/>
    <w:rsid w:val="59F48510"/>
    <w:rsid w:val="59FC0032"/>
    <w:rsid w:val="59FE9F9A"/>
    <w:rsid w:val="5A0E02E2"/>
    <w:rsid w:val="5A11ACB5"/>
    <w:rsid w:val="5A130CAF"/>
    <w:rsid w:val="5A151917"/>
    <w:rsid w:val="5A17034E"/>
    <w:rsid w:val="5A1A14FB"/>
    <w:rsid w:val="5A1CB1D6"/>
    <w:rsid w:val="5A339737"/>
    <w:rsid w:val="5A3441D0"/>
    <w:rsid w:val="5A396155"/>
    <w:rsid w:val="5A39632D"/>
    <w:rsid w:val="5A3E879F"/>
    <w:rsid w:val="5A3FE818"/>
    <w:rsid w:val="5A40E77B"/>
    <w:rsid w:val="5A443B29"/>
    <w:rsid w:val="5A5D864B"/>
    <w:rsid w:val="5A5ECEC9"/>
    <w:rsid w:val="5A643D4C"/>
    <w:rsid w:val="5A752F39"/>
    <w:rsid w:val="5A7EA6C0"/>
    <w:rsid w:val="5A7F7E47"/>
    <w:rsid w:val="5A87150A"/>
    <w:rsid w:val="5A8DAD5A"/>
    <w:rsid w:val="5A92B4A0"/>
    <w:rsid w:val="5A946049"/>
    <w:rsid w:val="5A9603B6"/>
    <w:rsid w:val="5A9B371B"/>
    <w:rsid w:val="5A9BF788"/>
    <w:rsid w:val="5AA0CCB2"/>
    <w:rsid w:val="5AA0FB69"/>
    <w:rsid w:val="5AA3929F"/>
    <w:rsid w:val="5AB9EC4F"/>
    <w:rsid w:val="5ABBDCAD"/>
    <w:rsid w:val="5AC39ADE"/>
    <w:rsid w:val="5ADA729A"/>
    <w:rsid w:val="5AE1CEC4"/>
    <w:rsid w:val="5AE742DE"/>
    <w:rsid w:val="5AEB2B74"/>
    <w:rsid w:val="5AEFE665"/>
    <w:rsid w:val="5AF611DA"/>
    <w:rsid w:val="5AFA0FAF"/>
    <w:rsid w:val="5B0B5223"/>
    <w:rsid w:val="5B0DED3D"/>
    <w:rsid w:val="5B123D4D"/>
    <w:rsid w:val="5B19A780"/>
    <w:rsid w:val="5B236BB4"/>
    <w:rsid w:val="5B27159A"/>
    <w:rsid w:val="5B2D6C3B"/>
    <w:rsid w:val="5B2E3B96"/>
    <w:rsid w:val="5B32DBD6"/>
    <w:rsid w:val="5B3612A5"/>
    <w:rsid w:val="5B389039"/>
    <w:rsid w:val="5B38C8AE"/>
    <w:rsid w:val="5B3C7181"/>
    <w:rsid w:val="5B49810D"/>
    <w:rsid w:val="5B4BECB4"/>
    <w:rsid w:val="5B5B0BBF"/>
    <w:rsid w:val="5B6096E6"/>
    <w:rsid w:val="5B6B4028"/>
    <w:rsid w:val="5B6F2C3A"/>
    <w:rsid w:val="5B71953B"/>
    <w:rsid w:val="5B730E9B"/>
    <w:rsid w:val="5B7683FD"/>
    <w:rsid w:val="5B791897"/>
    <w:rsid w:val="5B8D0B59"/>
    <w:rsid w:val="5B8DB6F2"/>
    <w:rsid w:val="5B988D8C"/>
    <w:rsid w:val="5BA3924B"/>
    <w:rsid w:val="5BAA8A74"/>
    <w:rsid w:val="5BAE8941"/>
    <w:rsid w:val="5BB2D3AF"/>
    <w:rsid w:val="5BB2F958"/>
    <w:rsid w:val="5BB85B62"/>
    <w:rsid w:val="5BC0030D"/>
    <w:rsid w:val="5BC9BD51"/>
    <w:rsid w:val="5BDF908D"/>
    <w:rsid w:val="5BE37FB7"/>
    <w:rsid w:val="5BE54F92"/>
    <w:rsid w:val="5BE6640F"/>
    <w:rsid w:val="5BEBBF1E"/>
    <w:rsid w:val="5BF11FFF"/>
    <w:rsid w:val="5BF58FAC"/>
    <w:rsid w:val="5BF6FDCD"/>
    <w:rsid w:val="5BF7D3FD"/>
    <w:rsid w:val="5BFD39CC"/>
    <w:rsid w:val="5C09EBE1"/>
    <w:rsid w:val="5C162A77"/>
    <w:rsid w:val="5C1A7721"/>
    <w:rsid w:val="5C205601"/>
    <w:rsid w:val="5C262669"/>
    <w:rsid w:val="5C274E9E"/>
    <w:rsid w:val="5C336109"/>
    <w:rsid w:val="5C411B96"/>
    <w:rsid w:val="5C55D5B8"/>
    <w:rsid w:val="5C5F1A0D"/>
    <w:rsid w:val="5C627427"/>
    <w:rsid w:val="5C6DED4D"/>
    <w:rsid w:val="5C82745A"/>
    <w:rsid w:val="5C85E7EF"/>
    <w:rsid w:val="5C935580"/>
    <w:rsid w:val="5CA09A7F"/>
    <w:rsid w:val="5CA11AF3"/>
    <w:rsid w:val="5CA29F79"/>
    <w:rsid w:val="5CA9BD9E"/>
    <w:rsid w:val="5CB7BD4E"/>
    <w:rsid w:val="5CC21F32"/>
    <w:rsid w:val="5CC5A42B"/>
    <w:rsid w:val="5CCFD2DD"/>
    <w:rsid w:val="5CE14028"/>
    <w:rsid w:val="5CF44A81"/>
    <w:rsid w:val="5D0A15BB"/>
    <w:rsid w:val="5D0A3EE7"/>
    <w:rsid w:val="5D0CC3A4"/>
    <w:rsid w:val="5D1261C1"/>
    <w:rsid w:val="5D16B366"/>
    <w:rsid w:val="5D17CCB1"/>
    <w:rsid w:val="5D2ECF87"/>
    <w:rsid w:val="5D2F9113"/>
    <w:rsid w:val="5D304BB7"/>
    <w:rsid w:val="5D39875F"/>
    <w:rsid w:val="5D3ADBAF"/>
    <w:rsid w:val="5D44978B"/>
    <w:rsid w:val="5D469EE3"/>
    <w:rsid w:val="5D490B8B"/>
    <w:rsid w:val="5D4EA410"/>
    <w:rsid w:val="5D50E277"/>
    <w:rsid w:val="5D63C336"/>
    <w:rsid w:val="5D65B99B"/>
    <w:rsid w:val="5D6BD3DA"/>
    <w:rsid w:val="5D712264"/>
    <w:rsid w:val="5D73DF8B"/>
    <w:rsid w:val="5D83D5D3"/>
    <w:rsid w:val="5D89FB50"/>
    <w:rsid w:val="5D9272A1"/>
    <w:rsid w:val="5D98ABCB"/>
    <w:rsid w:val="5D9AF875"/>
    <w:rsid w:val="5DA610AB"/>
    <w:rsid w:val="5DBF04E7"/>
    <w:rsid w:val="5DC31EFF"/>
    <w:rsid w:val="5DD895DB"/>
    <w:rsid w:val="5DDF9351"/>
    <w:rsid w:val="5DE66A94"/>
    <w:rsid w:val="5DE885FC"/>
    <w:rsid w:val="5DF59552"/>
    <w:rsid w:val="5DF77E1D"/>
    <w:rsid w:val="5E0692E9"/>
    <w:rsid w:val="5E0891A5"/>
    <w:rsid w:val="5E12135C"/>
    <w:rsid w:val="5E1BDC4F"/>
    <w:rsid w:val="5E1CA71B"/>
    <w:rsid w:val="5E280D0F"/>
    <w:rsid w:val="5E2FBAB5"/>
    <w:rsid w:val="5E3D9856"/>
    <w:rsid w:val="5E400682"/>
    <w:rsid w:val="5E4441F9"/>
    <w:rsid w:val="5E455817"/>
    <w:rsid w:val="5E494720"/>
    <w:rsid w:val="5E5D665B"/>
    <w:rsid w:val="5E73F82B"/>
    <w:rsid w:val="5E7E1417"/>
    <w:rsid w:val="5E8E3AEC"/>
    <w:rsid w:val="5E8E759C"/>
    <w:rsid w:val="5E910A51"/>
    <w:rsid w:val="5E9776B6"/>
    <w:rsid w:val="5E9EF936"/>
    <w:rsid w:val="5EA513F2"/>
    <w:rsid w:val="5EA60F48"/>
    <w:rsid w:val="5EA632D6"/>
    <w:rsid w:val="5EA88D09"/>
    <w:rsid w:val="5EAE3222"/>
    <w:rsid w:val="5EB1778B"/>
    <w:rsid w:val="5EB36B09"/>
    <w:rsid w:val="5EBE99FF"/>
    <w:rsid w:val="5EC269F3"/>
    <w:rsid w:val="5ED9EAFF"/>
    <w:rsid w:val="5EE619EE"/>
    <w:rsid w:val="5EEED715"/>
    <w:rsid w:val="5EEFFAFB"/>
    <w:rsid w:val="5EFABCD6"/>
    <w:rsid w:val="5F0FDA1C"/>
    <w:rsid w:val="5F230A57"/>
    <w:rsid w:val="5F25E5A2"/>
    <w:rsid w:val="5F32AAFE"/>
    <w:rsid w:val="5F36B5D8"/>
    <w:rsid w:val="5F3B90FE"/>
    <w:rsid w:val="5F507CB2"/>
    <w:rsid w:val="5F67A722"/>
    <w:rsid w:val="5F7ABA8D"/>
    <w:rsid w:val="5F876F08"/>
    <w:rsid w:val="5F8AC0A0"/>
    <w:rsid w:val="5F8C550F"/>
    <w:rsid w:val="5F96D0E0"/>
    <w:rsid w:val="5F9F2ADA"/>
    <w:rsid w:val="5F9FE5F3"/>
    <w:rsid w:val="5FA72FD1"/>
    <w:rsid w:val="5FB07FDC"/>
    <w:rsid w:val="5FB1D2ED"/>
    <w:rsid w:val="5FB8A93A"/>
    <w:rsid w:val="5FC3A763"/>
    <w:rsid w:val="5FCB856A"/>
    <w:rsid w:val="5FD48914"/>
    <w:rsid w:val="5FD57FCC"/>
    <w:rsid w:val="5FD8BBB5"/>
    <w:rsid w:val="5FDA47DE"/>
    <w:rsid w:val="5FE3AE68"/>
    <w:rsid w:val="5FEEB340"/>
    <w:rsid w:val="5FEF9900"/>
    <w:rsid w:val="5FF4B131"/>
    <w:rsid w:val="5FF6A56E"/>
    <w:rsid w:val="5FF77319"/>
    <w:rsid w:val="5FFA7AA8"/>
    <w:rsid w:val="60067039"/>
    <w:rsid w:val="600EAD23"/>
    <w:rsid w:val="60138204"/>
    <w:rsid w:val="6019748A"/>
    <w:rsid w:val="601F6776"/>
    <w:rsid w:val="60214F81"/>
    <w:rsid w:val="6026A003"/>
    <w:rsid w:val="6031B7B9"/>
    <w:rsid w:val="6040468D"/>
    <w:rsid w:val="60416B52"/>
    <w:rsid w:val="604AF9A5"/>
    <w:rsid w:val="605147BF"/>
    <w:rsid w:val="605660F3"/>
    <w:rsid w:val="60592B73"/>
    <w:rsid w:val="6067D004"/>
    <w:rsid w:val="606AE6CB"/>
    <w:rsid w:val="606ED4C4"/>
    <w:rsid w:val="60713CEB"/>
    <w:rsid w:val="607D1483"/>
    <w:rsid w:val="60839579"/>
    <w:rsid w:val="608644D2"/>
    <w:rsid w:val="608B9EBA"/>
    <w:rsid w:val="6091E8E6"/>
    <w:rsid w:val="60958A63"/>
    <w:rsid w:val="609727DC"/>
    <w:rsid w:val="609D7051"/>
    <w:rsid w:val="60A31A90"/>
    <w:rsid w:val="60B2E51D"/>
    <w:rsid w:val="60BA5991"/>
    <w:rsid w:val="60BCC370"/>
    <w:rsid w:val="60C4C585"/>
    <w:rsid w:val="60CFCE36"/>
    <w:rsid w:val="60DA6F9A"/>
    <w:rsid w:val="60F1F972"/>
    <w:rsid w:val="60FCD6EF"/>
    <w:rsid w:val="610659B2"/>
    <w:rsid w:val="61119DBF"/>
    <w:rsid w:val="6129223B"/>
    <w:rsid w:val="612BCC69"/>
    <w:rsid w:val="6134D83D"/>
    <w:rsid w:val="6137C4F7"/>
    <w:rsid w:val="613890C7"/>
    <w:rsid w:val="613B1D80"/>
    <w:rsid w:val="613CEF86"/>
    <w:rsid w:val="61436E9B"/>
    <w:rsid w:val="614CACBA"/>
    <w:rsid w:val="6153214F"/>
    <w:rsid w:val="615A53FC"/>
    <w:rsid w:val="6176109C"/>
    <w:rsid w:val="618AEF11"/>
    <w:rsid w:val="618B9928"/>
    <w:rsid w:val="618CCD0F"/>
    <w:rsid w:val="6195E3FA"/>
    <w:rsid w:val="6196F558"/>
    <w:rsid w:val="619CA7BF"/>
    <w:rsid w:val="619DF230"/>
    <w:rsid w:val="619F16F0"/>
    <w:rsid w:val="61A1995D"/>
    <w:rsid w:val="61A8FE9C"/>
    <w:rsid w:val="61AA5ECE"/>
    <w:rsid w:val="61AB644F"/>
    <w:rsid w:val="61B1A121"/>
    <w:rsid w:val="61B76979"/>
    <w:rsid w:val="61B88161"/>
    <w:rsid w:val="61CDC2DF"/>
    <w:rsid w:val="61D2E54B"/>
    <w:rsid w:val="61D7812B"/>
    <w:rsid w:val="61D88CF8"/>
    <w:rsid w:val="61DD86DE"/>
    <w:rsid w:val="61EDDFA7"/>
    <w:rsid w:val="61F2D862"/>
    <w:rsid w:val="62007075"/>
    <w:rsid w:val="6201FFE2"/>
    <w:rsid w:val="620240AA"/>
    <w:rsid w:val="62027A28"/>
    <w:rsid w:val="620436F7"/>
    <w:rsid w:val="620832A3"/>
    <w:rsid w:val="620B41DF"/>
    <w:rsid w:val="620CF4E2"/>
    <w:rsid w:val="6216A537"/>
    <w:rsid w:val="621F681F"/>
    <w:rsid w:val="62252489"/>
    <w:rsid w:val="62291BB1"/>
    <w:rsid w:val="622DF7F6"/>
    <w:rsid w:val="6230831D"/>
    <w:rsid w:val="6232853C"/>
    <w:rsid w:val="623E4DC9"/>
    <w:rsid w:val="623EAE4D"/>
    <w:rsid w:val="624A161B"/>
    <w:rsid w:val="624B58F5"/>
    <w:rsid w:val="62719907"/>
    <w:rsid w:val="62814ACC"/>
    <w:rsid w:val="6292164C"/>
    <w:rsid w:val="62986722"/>
    <w:rsid w:val="629F22C7"/>
    <w:rsid w:val="62A1BD18"/>
    <w:rsid w:val="62A3C9F1"/>
    <w:rsid w:val="62B7C847"/>
    <w:rsid w:val="62C1C92A"/>
    <w:rsid w:val="62C327EE"/>
    <w:rsid w:val="62C33CE5"/>
    <w:rsid w:val="62C53D6E"/>
    <w:rsid w:val="62CD24C8"/>
    <w:rsid w:val="62D1104A"/>
    <w:rsid w:val="62D4EDBA"/>
    <w:rsid w:val="62D6E4BF"/>
    <w:rsid w:val="62DCEE81"/>
    <w:rsid w:val="62E04894"/>
    <w:rsid w:val="62E353FC"/>
    <w:rsid w:val="62E35563"/>
    <w:rsid w:val="62E6C825"/>
    <w:rsid w:val="62EA6314"/>
    <w:rsid w:val="62EE8043"/>
    <w:rsid w:val="63013514"/>
    <w:rsid w:val="630249CC"/>
    <w:rsid w:val="6304081C"/>
    <w:rsid w:val="63051FFC"/>
    <w:rsid w:val="63055563"/>
    <w:rsid w:val="630D6DF6"/>
    <w:rsid w:val="630D9927"/>
    <w:rsid w:val="633E84E7"/>
    <w:rsid w:val="63433305"/>
    <w:rsid w:val="634914E2"/>
    <w:rsid w:val="635B505B"/>
    <w:rsid w:val="6373E723"/>
    <w:rsid w:val="6383B340"/>
    <w:rsid w:val="63888CC9"/>
    <w:rsid w:val="6390CC35"/>
    <w:rsid w:val="6393D6BD"/>
    <w:rsid w:val="63962183"/>
    <w:rsid w:val="6397BD75"/>
    <w:rsid w:val="639B6F37"/>
    <w:rsid w:val="63A5D0BA"/>
    <w:rsid w:val="63B27598"/>
    <w:rsid w:val="63B903C7"/>
    <w:rsid w:val="63C34B19"/>
    <w:rsid w:val="63CD2B25"/>
    <w:rsid w:val="63CEB47A"/>
    <w:rsid w:val="63DB230A"/>
    <w:rsid w:val="63DB2416"/>
    <w:rsid w:val="63DC96EA"/>
    <w:rsid w:val="63E458CD"/>
    <w:rsid w:val="63E72956"/>
    <w:rsid w:val="63ED33E4"/>
    <w:rsid w:val="63F1A4A1"/>
    <w:rsid w:val="63FA86D8"/>
    <w:rsid w:val="63FC6647"/>
    <w:rsid w:val="641127C7"/>
    <w:rsid w:val="641A4191"/>
    <w:rsid w:val="641D99EF"/>
    <w:rsid w:val="642328A2"/>
    <w:rsid w:val="642BA2C3"/>
    <w:rsid w:val="644165EC"/>
    <w:rsid w:val="64463C58"/>
    <w:rsid w:val="64489A38"/>
    <w:rsid w:val="644F602D"/>
    <w:rsid w:val="64500530"/>
    <w:rsid w:val="645398A8"/>
    <w:rsid w:val="645D998B"/>
    <w:rsid w:val="646308A5"/>
    <w:rsid w:val="646F85A7"/>
    <w:rsid w:val="6471DB9C"/>
    <w:rsid w:val="647C719B"/>
    <w:rsid w:val="6488632E"/>
    <w:rsid w:val="648A50A4"/>
    <w:rsid w:val="648FE652"/>
    <w:rsid w:val="649A9F6C"/>
    <w:rsid w:val="649CA39B"/>
    <w:rsid w:val="64B0AE3E"/>
    <w:rsid w:val="64BCBD09"/>
    <w:rsid w:val="64CA77E3"/>
    <w:rsid w:val="64D05831"/>
    <w:rsid w:val="64D059DD"/>
    <w:rsid w:val="64D0BFAE"/>
    <w:rsid w:val="64D583FA"/>
    <w:rsid w:val="64DDAA6F"/>
    <w:rsid w:val="64E4246A"/>
    <w:rsid w:val="64EB7265"/>
    <w:rsid w:val="64F6374C"/>
    <w:rsid w:val="64F65C77"/>
    <w:rsid w:val="64F9FE4C"/>
    <w:rsid w:val="6504F6C4"/>
    <w:rsid w:val="6510407D"/>
    <w:rsid w:val="6513CC46"/>
    <w:rsid w:val="651527A0"/>
    <w:rsid w:val="6529F6D8"/>
    <w:rsid w:val="652C86AE"/>
    <w:rsid w:val="6534AC62"/>
    <w:rsid w:val="6536002B"/>
    <w:rsid w:val="653BD7B9"/>
    <w:rsid w:val="654E45F9"/>
    <w:rsid w:val="65570765"/>
    <w:rsid w:val="655F3DFB"/>
    <w:rsid w:val="655FB97D"/>
    <w:rsid w:val="65617226"/>
    <w:rsid w:val="65634BA0"/>
    <w:rsid w:val="6563A3E8"/>
    <w:rsid w:val="6563ADCA"/>
    <w:rsid w:val="656A4AD1"/>
    <w:rsid w:val="656A8FA9"/>
    <w:rsid w:val="656E76A7"/>
    <w:rsid w:val="657BDD77"/>
    <w:rsid w:val="65815146"/>
    <w:rsid w:val="65925A88"/>
    <w:rsid w:val="65AC4238"/>
    <w:rsid w:val="65ACAED8"/>
    <w:rsid w:val="65ACBD40"/>
    <w:rsid w:val="65B2BC69"/>
    <w:rsid w:val="65BA33CE"/>
    <w:rsid w:val="65BF1DF2"/>
    <w:rsid w:val="65C1C30D"/>
    <w:rsid w:val="65DCDA7A"/>
    <w:rsid w:val="65E043D9"/>
    <w:rsid w:val="65E0A5C8"/>
    <w:rsid w:val="65E1F13B"/>
    <w:rsid w:val="65E7FA90"/>
    <w:rsid w:val="65FF6905"/>
    <w:rsid w:val="6606C034"/>
    <w:rsid w:val="661B0BE1"/>
    <w:rsid w:val="6628246B"/>
    <w:rsid w:val="663CD45C"/>
    <w:rsid w:val="6647FD39"/>
    <w:rsid w:val="664D9B27"/>
    <w:rsid w:val="66526F97"/>
    <w:rsid w:val="665F2E03"/>
    <w:rsid w:val="6662C9E4"/>
    <w:rsid w:val="6664842B"/>
    <w:rsid w:val="6672DE93"/>
    <w:rsid w:val="66777E53"/>
    <w:rsid w:val="66780200"/>
    <w:rsid w:val="668068C6"/>
    <w:rsid w:val="6681222C"/>
    <w:rsid w:val="66851D46"/>
    <w:rsid w:val="668BF284"/>
    <w:rsid w:val="669207AD"/>
    <w:rsid w:val="66A2C7D0"/>
    <w:rsid w:val="66BC8970"/>
    <w:rsid w:val="66BDF7CB"/>
    <w:rsid w:val="66BEADA8"/>
    <w:rsid w:val="66BEE647"/>
    <w:rsid w:val="66C75D64"/>
    <w:rsid w:val="66C90E75"/>
    <w:rsid w:val="66CB777F"/>
    <w:rsid w:val="66DD52E4"/>
    <w:rsid w:val="66DE9887"/>
    <w:rsid w:val="66DFA137"/>
    <w:rsid w:val="66EDDC4A"/>
    <w:rsid w:val="66F4EC22"/>
    <w:rsid w:val="66F514E7"/>
    <w:rsid w:val="66F5BB66"/>
    <w:rsid w:val="66F7C4BD"/>
    <w:rsid w:val="6705EB50"/>
    <w:rsid w:val="6706A986"/>
    <w:rsid w:val="670BAC49"/>
    <w:rsid w:val="670C8847"/>
    <w:rsid w:val="670C8CAB"/>
    <w:rsid w:val="67191D54"/>
    <w:rsid w:val="672B69F7"/>
    <w:rsid w:val="672F45BC"/>
    <w:rsid w:val="67338486"/>
    <w:rsid w:val="67564303"/>
    <w:rsid w:val="67598B5F"/>
    <w:rsid w:val="67673803"/>
    <w:rsid w:val="676A2180"/>
    <w:rsid w:val="6774FA55"/>
    <w:rsid w:val="6796F42B"/>
    <w:rsid w:val="67A8C909"/>
    <w:rsid w:val="67AEAF54"/>
    <w:rsid w:val="67AF98B1"/>
    <w:rsid w:val="67B1F891"/>
    <w:rsid w:val="67B243EB"/>
    <w:rsid w:val="67C763EB"/>
    <w:rsid w:val="67DB4FB6"/>
    <w:rsid w:val="67EB87B0"/>
    <w:rsid w:val="67EF8115"/>
    <w:rsid w:val="67F28353"/>
    <w:rsid w:val="67F45DCB"/>
    <w:rsid w:val="6810CE29"/>
    <w:rsid w:val="68357198"/>
    <w:rsid w:val="6836F295"/>
    <w:rsid w:val="684D7D93"/>
    <w:rsid w:val="68514F26"/>
    <w:rsid w:val="685B0F46"/>
    <w:rsid w:val="685B2DEB"/>
    <w:rsid w:val="685BE860"/>
    <w:rsid w:val="686019EB"/>
    <w:rsid w:val="686630D5"/>
    <w:rsid w:val="686CDC2F"/>
    <w:rsid w:val="686DA0ED"/>
    <w:rsid w:val="687CD004"/>
    <w:rsid w:val="68804BDE"/>
    <w:rsid w:val="68810ED7"/>
    <w:rsid w:val="6885E6BB"/>
    <w:rsid w:val="6888A879"/>
    <w:rsid w:val="689369A8"/>
    <w:rsid w:val="689695F8"/>
    <w:rsid w:val="6897685A"/>
    <w:rsid w:val="6898577B"/>
    <w:rsid w:val="689DD428"/>
    <w:rsid w:val="689E5C17"/>
    <w:rsid w:val="68AC1BE3"/>
    <w:rsid w:val="68AE942D"/>
    <w:rsid w:val="68B240C8"/>
    <w:rsid w:val="68B75985"/>
    <w:rsid w:val="68BE892D"/>
    <w:rsid w:val="68C1EF7B"/>
    <w:rsid w:val="68C41BFE"/>
    <w:rsid w:val="68C67D3C"/>
    <w:rsid w:val="68E2363B"/>
    <w:rsid w:val="68EA4F08"/>
    <w:rsid w:val="68F7FFF2"/>
    <w:rsid w:val="68FBE750"/>
    <w:rsid w:val="68FCD542"/>
    <w:rsid w:val="68FDC485"/>
    <w:rsid w:val="691C0B5B"/>
    <w:rsid w:val="6922CAA9"/>
    <w:rsid w:val="6927EA66"/>
    <w:rsid w:val="6928FDF0"/>
    <w:rsid w:val="692C97DC"/>
    <w:rsid w:val="692D5E85"/>
    <w:rsid w:val="693A6DDE"/>
    <w:rsid w:val="694A003A"/>
    <w:rsid w:val="694D6A26"/>
    <w:rsid w:val="695988B0"/>
    <w:rsid w:val="695FD14F"/>
    <w:rsid w:val="69603BA0"/>
    <w:rsid w:val="6961FFB8"/>
    <w:rsid w:val="696CA0B5"/>
    <w:rsid w:val="696CF212"/>
    <w:rsid w:val="6978ECCC"/>
    <w:rsid w:val="697D147D"/>
    <w:rsid w:val="6983B155"/>
    <w:rsid w:val="698A829B"/>
    <w:rsid w:val="699A38D0"/>
    <w:rsid w:val="699FA797"/>
    <w:rsid w:val="69A12FF6"/>
    <w:rsid w:val="69A5BEDA"/>
    <w:rsid w:val="69A8B873"/>
    <w:rsid w:val="69BAC19E"/>
    <w:rsid w:val="69C00B92"/>
    <w:rsid w:val="69C095CC"/>
    <w:rsid w:val="69C6C3D9"/>
    <w:rsid w:val="69DA1D07"/>
    <w:rsid w:val="69DE516B"/>
    <w:rsid w:val="69E14303"/>
    <w:rsid w:val="69EAF871"/>
    <w:rsid w:val="69EE5BEA"/>
    <w:rsid w:val="69F21DE4"/>
    <w:rsid w:val="69F788D4"/>
    <w:rsid w:val="69FA9776"/>
    <w:rsid w:val="6A0AAFD5"/>
    <w:rsid w:val="6A0BFF1E"/>
    <w:rsid w:val="6A2521EB"/>
    <w:rsid w:val="6A2BBB32"/>
    <w:rsid w:val="6A35C4EA"/>
    <w:rsid w:val="6A3DCC38"/>
    <w:rsid w:val="6A4FA572"/>
    <w:rsid w:val="6A633FCA"/>
    <w:rsid w:val="6A681CD6"/>
    <w:rsid w:val="6A699A22"/>
    <w:rsid w:val="6A750FAB"/>
    <w:rsid w:val="6A79E5C3"/>
    <w:rsid w:val="6A7F0B37"/>
    <w:rsid w:val="6A861F69"/>
    <w:rsid w:val="6A8B3843"/>
    <w:rsid w:val="6A8C1A26"/>
    <w:rsid w:val="6A90267A"/>
    <w:rsid w:val="6A948C15"/>
    <w:rsid w:val="6A971391"/>
    <w:rsid w:val="6A98DBB8"/>
    <w:rsid w:val="6A9A3283"/>
    <w:rsid w:val="6A9A6FFF"/>
    <w:rsid w:val="6A9F806A"/>
    <w:rsid w:val="6AA2CD1D"/>
    <w:rsid w:val="6AA47DA5"/>
    <w:rsid w:val="6AA6E63E"/>
    <w:rsid w:val="6AA71379"/>
    <w:rsid w:val="6AADB984"/>
    <w:rsid w:val="6AB57CF3"/>
    <w:rsid w:val="6ABA61E5"/>
    <w:rsid w:val="6AC1E735"/>
    <w:rsid w:val="6AC3BAC7"/>
    <w:rsid w:val="6ACB05AA"/>
    <w:rsid w:val="6ACDCB40"/>
    <w:rsid w:val="6ADB9168"/>
    <w:rsid w:val="6ADF126E"/>
    <w:rsid w:val="6AE2AFFA"/>
    <w:rsid w:val="6AECDCA4"/>
    <w:rsid w:val="6AF0FF76"/>
    <w:rsid w:val="6AF777E8"/>
    <w:rsid w:val="6AF99228"/>
    <w:rsid w:val="6B0CA1D9"/>
    <w:rsid w:val="6B0D71F0"/>
    <w:rsid w:val="6B0D8C89"/>
    <w:rsid w:val="6B0E36A2"/>
    <w:rsid w:val="6B16239C"/>
    <w:rsid w:val="6B1CA9E6"/>
    <w:rsid w:val="6B1CC707"/>
    <w:rsid w:val="6B280922"/>
    <w:rsid w:val="6B2B9D21"/>
    <w:rsid w:val="6B2BA736"/>
    <w:rsid w:val="6B3D97CA"/>
    <w:rsid w:val="6B41E646"/>
    <w:rsid w:val="6B446668"/>
    <w:rsid w:val="6B44BB25"/>
    <w:rsid w:val="6B4F3A51"/>
    <w:rsid w:val="6B6BB7FF"/>
    <w:rsid w:val="6B7BDD54"/>
    <w:rsid w:val="6B85C045"/>
    <w:rsid w:val="6B897E7B"/>
    <w:rsid w:val="6B8CF7BF"/>
    <w:rsid w:val="6B91D177"/>
    <w:rsid w:val="6B9EDB04"/>
    <w:rsid w:val="6BA5BB1A"/>
    <w:rsid w:val="6BA828F4"/>
    <w:rsid w:val="6BB542DA"/>
    <w:rsid w:val="6BB7F73E"/>
    <w:rsid w:val="6BC5CDD1"/>
    <w:rsid w:val="6BC91D22"/>
    <w:rsid w:val="6BCC288C"/>
    <w:rsid w:val="6BCD1A2E"/>
    <w:rsid w:val="6BCE4A27"/>
    <w:rsid w:val="6BCF7AAB"/>
    <w:rsid w:val="6BD543FF"/>
    <w:rsid w:val="6BD555C1"/>
    <w:rsid w:val="6BD5CFF2"/>
    <w:rsid w:val="6BDE2F8C"/>
    <w:rsid w:val="6BE5448A"/>
    <w:rsid w:val="6BEB5E17"/>
    <w:rsid w:val="6BEB642C"/>
    <w:rsid w:val="6BF78D78"/>
    <w:rsid w:val="6BF7A360"/>
    <w:rsid w:val="6BF9A1A1"/>
    <w:rsid w:val="6C032ADD"/>
    <w:rsid w:val="6C0F6315"/>
    <w:rsid w:val="6C1B1D22"/>
    <w:rsid w:val="6C21EFCA"/>
    <w:rsid w:val="6C2A4D66"/>
    <w:rsid w:val="6C2FF2E9"/>
    <w:rsid w:val="6C315A76"/>
    <w:rsid w:val="6C331A8B"/>
    <w:rsid w:val="6C378CA4"/>
    <w:rsid w:val="6C3EA380"/>
    <w:rsid w:val="6C446E6B"/>
    <w:rsid w:val="6C4626DD"/>
    <w:rsid w:val="6C577CEE"/>
    <w:rsid w:val="6C593381"/>
    <w:rsid w:val="6C61C189"/>
    <w:rsid w:val="6C87D7CC"/>
    <w:rsid w:val="6C8A7F9F"/>
    <w:rsid w:val="6C8C1517"/>
    <w:rsid w:val="6C908A77"/>
    <w:rsid w:val="6C97A3C3"/>
    <w:rsid w:val="6CB5C598"/>
    <w:rsid w:val="6CCCD5D1"/>
    <w:rsid w:val="6CD7F234"/>
    <w:rsid w:val="6CE66507"/>
    <w:rsid w:val="6CEC6CED"/>
    <w:rsid w:val="6D0CFEEA"/>
    <w:rsid w:val="6D0FC88B"/>
    <w:rsid w:val="6D176BB6"/>
    <w:rsid w:val="6D1A434B"/>
    <w:rsid w:val="6D1AAB27"/>
    <w:rsid w:val="6D1EE77F"/>
    <w:rsid w:val="6D28E3AB"/>
    <w:rsid w:val="6D382EF2"/>
    <w:rsid w:val="6D44D64C"/>
    <w:rsid w:val="6D52A30C"/>
    <w:rsid w:val="6D59CD1D"/>
    <w:rsid w:val="6D5BDCDC"/>
    <w:rsid w:val="6D644871"/>
    <w:rsid w:val="6D6B4D0B"/>
    <w:rsid w:val="6D75EB0A"/>
    <w:rsid w:val="6D79E435"/>
    <w:rsid w:val="6D8968F0"/>
    <w:rsid w:val="6D8EBAD1"/>
    <w:rsid w:val="6D8FEF6B"/>
    <w:rsid w:val="6D989264"/>
    <w:rsid w:val="6D9B8559"/>
    <w:rsid w:val="6D9B85AA"/>
    <w:rsid w:val="6D9D432C"/>
    <w:rsid w:val="6D9ECD53"/>
    <w:rsid w:val="6DA83497"/>
    <w:rsid w:val="6DB3B4C3"/>
    <w:rsid w:val="6DBCB9EA"/>
    <w:rsid w:val="6DC40AD3"/>
    <w:rsid w:val="6DD67987"/>
    <w:rsid w:val="6DD683C8"/>
    <w:rsid w:val="6DDAA796"/>
    <w:rsid w:val="6DDB10A4"/>
    <w:rsid w:val="6DDB34B3"/>
    <w:rsid w:val="6DE10802"/>
    <w:rsid w:val="6DE8E707"/>
    <w:rsid w:val="6DE9290A"/>
    <w:rsid w:val="6DED576C"/>
    <w:rsid w:val="6DF2C13F"/>
    <w:rsid w:val="6DF353E3"/>
    <w:rsid w:val="6E075A98"/>
    <w:rsid w:val="6E1E5879"/>
    <w:rsid w:val="6E209A23"/>
    <w:rsid w:val="6E2D5DA9"/>
    <w:rsid w:val="6E2EC509"/>
    <w:rsid w:val="6E3D0DA1"/>
    <w:rsid w:val="6E461510"/>
    <w:rsid w:val="6E573BC2"/>
    <w:rsid w:val="6E64C81B"/>
    <w:rsid w:val="6E6FFA43"/>
    <w:rsid w:val="6E7E4A44"/>
    <w:rsid w:val="6E81C708"/>
    <w:rsid w:val="6E8FB0C3"/>
    <w:rsid w:val="6E91F014"/>
    <w:rsid w:val="6E926F4D"/>
    <w:rsid w:val="6E940F0C"/>
    <w:rsid w:val="6EA0345F"/>
    <w:rsid w:val="6EA1862F"/>
    <w:rsid w:val="6EA278EF"/>
    <w:rsid w:val="6EAB1710"/>
    <w:rsid w:val="6EB6814B"/>
    <w:rsid w:val="6EC305C2"/>
    <w:rsid w:val="6ECC4372"/>
    <w:rsid w:val="6ECD62DB"/>
    <w:rsid w:val="6ECDE608"/>
    <w:rsid w:val="6ED23F4F"/>
    <w:rsid w:val="6ED68964"/>
    <w:rsid w:val="6ED78D38"/>
    <w:rsid w:val="6EE01D29"/>
    <w:rsid w:val="6EF4D32A"/>
    <w:rsid w:val="6EF515C3"/>
    <w:rsid w:val="6F02B8CF"/>
    <w:rsid w:val="6F242A03"/>
    <w:rsid w:val="6F255A14"/>
    <w:rsid w:val="6F299148"/>
    <w:rsid w:val="6F2CACA0"/>
    <w:rsid w:val="6F2F951F"/>
    <w:rsid w:val="6F3C3C83"/>
    <w:rsid w:val="6F4B5B92"/>
    <w:rsid w:val="6F541B62"/>
    <w:rsid w:val="6F5B6B09"/>
    <w:rsid w:val="6F5E1545"/>
    <w:rsid w:val="6F6CBAE7"/>
    <w:rsid w:val="6F70C47F"/>
    <w:rsid w:val="6F75E445"/>
    <w:rsid w:val="6F77DD40"/>
    <w:rsid w:val="6F79D5A8"/>
    <w:rsid w:val="6F7B28D7"/>
    <w:rsid w:val="6F8C267C"/>
    <w:rsid w:val="6F8EA2B9"/>
    <w:rsid w:val="6FB45B3F"/>
    <w:rsid w:val="6FBA430B"/>
    <w:rsid w:val="6FC606DC"/>
    <w:rsid w:val="6FC70E1C"/>
    <w:rsid w:val="6FCA00C9"/>
    <w:rsid w:val="6FD2E996"/>
    <w:rsid w:val="6FD74C8F"/>
    <w:rsid w:val="6FDB5510"/>
    <w:rsid w:val="6FE1F30C"/>
    <w:rsid w:val="6FEA2502"/>
    <w:rsid w:val="6FED307F"/>
    <w:rsid w:val="6FF95E48"/>
    <w:rsid w:val="700436B2"/>
    <w:rsid w:val="7008C75F"/>
    <w:rsid w:val="700904B5"/>
    <w:rsid w:val="700E2090"/>
    <w:rsid w:val="701199B0"/>
    <w:rsid w:val="701E54AD"/>
    <w:rsid w:val="702A0322"/>
    <w:rsid w:val="703F2922"/>
    <w:rsid w:val="704605CB"/>
    <w:rsid w:val="70470113"/>
    <w:rsid w:val="705DF9EF"/>
    <w:rsid w:val="7066D799"/>
    <w:rsid w:val="707E9C7E"/>
    <w:rsid w:val="70941724"/>
    <w:rsid w:val="70973713"/>
    <w:rsid w:val="70A1542A"/>
    <w:rsid w:val="70A70BC5"/>
    <w:rsid w:val="70B113F1"/>
    <w:rsid w:val="70B23280"/>
    <w:rsid w:val="70B47ED6"/>
    <w:rsid w:val="70B4E04D"/>
    <w:rsid w:val="70C18911"/>
    <w:rsid w:val="70C7B3FE"/>
    <w:rsid w:val="70C96BFB"/>
    <w:rsid w:val="70CAFE9B"/>
    <w:rsid w:val="70D55821"/>
    <w:rsid w:val="70E122F4"/>
    <w:rsid w:val="70E8AA03"/>
    <w:rsid w:val="70E961AE"/>
    <w:rsid w:val="70F32E44"/>
    <w:rsid w:val="70F4B4D1"/>
    <w:rsid w:val="70F880EA"/>
    <w:rsid w:val="70FA2769"/>
    <w:rsid w:val="7101275E"/>
    <w:rsid w:val="710657F6"/>
    <w:rsid w:val="71108896"/>
    <w:rsid w:val="711C82E0"/>
    <w:rsid w:val="7125E7C7"/>
    <w:rsid w:val="7132CD22"/>
    <w:rsid w:val="71452E9E"/>
    <w:rsid w:val="7151EC89"/>
    <w:rsid w:val="715F965B"/>
    <w:rsid w:val="716C4ACC"/>
    <w:rsid w:val="71756F5E"/>
    <w:rsid w:val="7183086F"/>
    <w:rsid w:val="71972D57"/>
    <w:rsid w:val="71979539"/>
    <w:rsid w:val="719A68E8"/>
    <w:rsid w:val="719AF09A"/>
    <w:rsid w:val="719CF087"/>
    <w:rsid w:val="71A65182"/>
    <w:rsid w:val="71A6A373"/>
    <w:rsid w:val="71A7A94B"/>
    <w:rsid w:val="71AC3171"/>
    <w:rsid w:val="71B1CB8D"/>
    <w:rsid w:val="71BE03F3"/>
    <w:rsid w:val="71C64310"/>
    <w:rsid w:val="71CF0A79"/>
    <w:rsid w:val="71D7BDAF"/>
    <w:rsid w:val="71DA6E0E"/>
    <w:rsid w:val="71DB2FE3"/>
    <w:rsid w:val="71E5F658"/>
    <w:rsid w:val="71ED28C8"/>
    <w:rsid w:val="71EEB2D0"/>
    <w:rsid w:val="71EFF331"/>
    <w:rsid w:val="71FB5DA5"/>
    <w:rsid w:val="71FBD72C"/>
    <w:rsid w:val="720DCB72"/>
    <w:rsid w:val="7211C639"/>
    <w:rsid w:val="7213BEB8"/>
    <w:rsid w:val="722269A2"/>
    <w:rsid w:val="722E187A"/>
    <w:rsid w:val="7234F642"/>
    <w:rsid w:val="723A727E"/>
    <w:rsid w:val="723EF9D8"/>
    <w:rsid w:val="7240EEF1"/>
    <w:rsid w:val="7251C1BC"/>
    <w:rsid w:val="7254F0BB"/>
    <w:rsid w:val="725E7693"/>
    <w:rsid w:val="7266585D"/>
    <w:rsid w:val="727BA468"/>
    <w:rsid w:val="728CCE55"/>
    <w:rsid w:val="7294F40E"/>
    <w:rsid w:val="72993E29"/>
    <w:rsid w:val="72998BB9"/>
    <w:rsid w:val="729E7680"/>
    <w:rsid w:val="72AFE7A0"/>
    <w:rsid w:val="72B9051B"/>
    <w:rsid w:val="72BF4BA1"/>
    <w:rsid w:val="72C7F7F3"/>
    <w:rsid w:val="72C8BE7E"/>
    <w:rsid w:val="72CA0232"/>
    <w:rsid w:val="72CE6E6A"/>
    <w:rsid w:val="72D44D37"/>
    <w:rsid w:val="72D72918"/>
    <w:rsid w:val="72E4A990"/>
    <w:rsid w:val="72F15332"/>
    <w:rsid w:val="72F478C1"/>
    <w:rsid w:val="73080826"/>
    <w:rsid w:val="730A78D4"/>
    <w:rsid w:val="730E0071"/>
    <w:rsid w:val="7316F939"/>
    <w:rsid w:val="7317B3BE"/>
    <w:rsid w:val="73209C65"/>
    <w:rsid w:val="732740F9"/>
    <w:rsid w:val="7332F45C"/>
    <w:rsid w:val="7334C136"/>
    <w:rsid w:val="73365A27"/>
    <w:rsid w:val="73371072"/>
    <w:rsid w:val="733BD298"/>
    <w:rsid w:val="73487606"/>
    <w:rsid w:val="7351047B"/>
    <w:rsid w:val="7357D3E1"/>
    <w:rsid w:val="7383346A"/>
    <w:rsid w:val="738E5CA0"/>
    <w:rsid w:val="7390D22A"/>
    <w:rsid w:val="73983C34"/>
    <w:rsid w:val="73BB4671"/>
    <w:rsid w:val="73BC3A5D"/>
    <w:rsid w:val="73BF1D26"/>
    <w:rsid w:val="73C28F67"/>
    <w:rsid w:val="73CC0431"/>
    <w:rsid w:val="73D70FD8"/>
    <w:rsid w:val="73E8F4DA"/>
    <w:rsid w:val="73E9CB06"/>
    <w:rsid w:val="73F8733F"/>
    <w:rsid w:val="740C3445"/>
    <w:rsid w:val="74162B60"/>
    <w:rsid w:val="74165F77"/>
    <w:rsid w:val="741B925E"/>
    <w:rsid w:val="742979EF"/>
    <w:rsid w:val="742D4CA1"/>
    <w:rsid w:val="74451022"/>
    <w:rsid w:val="74454429"/>
    <w:rsid w:val="74467D44"/>
    <w:rsid w:val="744C05C2"/>
    <w:rsid w:val="7454DAC3"/>
    <w:rsid w:val="745A13B7"/>
    <w:rsid w:val="74614813"/>
    <w:rsid w:val="74626472"/>
    <w:rsid w:val="7465E715"/>
    <w:rsid w:val="748D325C"/>
    <w:rsid w:val="748FECEC"/>
    <w:rsid w:val="7490A9D3"/>
    <w:rsid w:val="74951FE2"/>
    <w:rsid w:val="74952EDA"/>
    <w:rsid w:val="74A233D2"/>
    <w:rsid w:val="74A570ED"/>
    <w:rsid w:val="74A57C8A"/>
    <w:rsid w:val="74AEC633"/>
    <w:rsid w:val="74B8447F"/>
    <w:rsid w:val="74BA3228"/>
    <w:rsid w:val="74BCC088"/>
    <w:rsid w:val="74C600E5"/>
    <w:rsid w:val="74CF8882"/>
    <w:rsid w:val="74D12184"/>
    <w:rsid w:val="74D42B92"/>
    <w:rsid w:val="74D711E2"/>
    <w:rsid w:val="74E140B3"/>
    <w:rsid w:val="74E4024B"/>
    <w:rsid w:val="74E48B24"/>
    <w:rsid w:val="74E96393"/>
    <w:rsid w:val="74ED22DE"/>
    <w:rsid w:val="75006A3A"/>
    <w:rsid w:val="7500DB34"/>
    <w:rsid w:val="7508CFFB"/>
    <w:rsid w:val="7510747B"/>
    <w:rsid w:val="7510D859"/>
    <w:rsid w:val="751FA980"/>
    <w:rsid w:val="752182CF"/>
    <w:rsid w:val="75320789"/>
    <w:rsid w:val="7532CEAE"/>
    <w:rsid w:val="754BA993"/>
    <w:rsid w:val="75522D41"/>
    <w:rsid w:val="7553023F"/>
    <w:rsid w:val="755DECED"/>
    <w:rsid w:val="75613315"/>
    <w:rsid w:val="756222D7"/>
    <w:rsid w:val="75742008"/>
    <w:rsid w:val="75743AFD"/>
    <w:rsid w:val="75855D49"/>
    <w:rsid w:val="75858F11"/>
    <w:rsid w:val="7589223D"/>
    <w:rsid w:val="75892904"/>
    <w:rsid w:val="759637E5"/>
    <w:rsid w:val="7597481E"/>
    <w:rsid w:val="7597FF2F"/>
    <w:rsid w:val="75B4C44C"/>
    <w:rsid w:val="75BE82E7"/>
    <w:rsid w:val="75CC1CFD"/>
    <w:rsid w:val="75D1161B"/>
    <w:rsid w:val="75D15FCA"/>
    <w:rsid w:val="75DEC025"/>
    <w:rsid w:val="75E0DFA3"/>
    <w:rsid w:val="75E0E083"/>
    <w:rsid w:val="75E3CF1B"/>
    <w:rsid w:val="75E6F090"/>
    <w:rsid w:val="75ECA8C9"/>
    <w:rsid w:val="75EE346E"/>
    <w:rsid w:val="75F6259A"/>
    <w:rsid w:val="761C6912"/>
    <w:rsid w:val="761C9840"/>
    <w:rsid w:val="762659E4"/>
    <w:rsid w:val="762902BD"/>
    <w:rsid w:val="76299B68"/>
    <w:rsid w:val="762BBD4D"/>
    <w:rsid w:val="76395D20"/>
    <w:rsid w:val="763C464B"/>
    <w:rsid w:val="7652AF88"/>
    <w:rsid w:val="76578A53"/>
    <w:rsid w:val="765C4978"/>
    <w:rsid w:val="7663F33E"/>
    <w:rsid w:val="767601F4"/>
    <w:rsid w:val="7679C2A5"/>
    <w:rsid w:val="767C7196"/>
    <w:rsid w:val="7685463F"/>
    <w:rsid w:val="768A2277"/>
    <w:rsid w:val="76961940"/>
    <w:rsid w:val="769879AD"/>
    <w:rsid w:val="76A75F62"/>
    <w:rsid w:val="76A7718E"/>
    <w:rsid w:val="76ADAF76"/>
    <w:rsid w:val="76AE8891"/>
    <w:rsid w:val="76B0DCD1"/>
    <w:rsid w:val="76BB7AD9"/>
    <w:rsid w:val="76C269E2"/>
    <w:rsid w:val="76C49CAC"/>
    <w:rsid w:val="76C9B483"/>
    <w:rsid w:val="76D70BEE"/>
    <w:rsid w:val="76D9941A"/>
    <w:rsid w:val="76DAE6AE"/>
    <w:rsid w:val="76EDC90F"/>
    <w:rsid w:val="76F473B2"/>
    <w:rsid w:val="76FF252C"/>
    <w:rsid w:val="7708AED1"/>
    <w:rsid w:val="770E9250"/>
    <w:rsid w:val="77221EBB"/>
    <w:rsid w:val="7729BD99"/>
    <w:rsid w:val="772B854E"/>
    <w:rsid w:val="7730CA95"/>
    <w:rsid w:val="773A0ADF"/>
    <w:rsid w:val="7746249C"/>
    <w:rsid w:val="77495E82"/>
    <w:rsid w:val="7749DFF1"/>
    <w:rsid w:val="774D1501"/>
    <w:rsid w:val="77525A4F"/>
    <w:rsid w:val="7765A564"/>
    <w:rsid w:val="77677383"/>
    <w:rsid w:val="777C5562"/>
    <w:rsid w:val="77800574"/>
    <w:rsid w:val="7781C3BE"/>
    <w:rsid w:val="778229B5"/>
    <w:rsid w:val="7782C60D"/>
    <w:rsid w:val="77977321"/>
    <w:rsid w:val="779B47C5"/>
    <w:rsid w:val="77AD7CC8"/>
    <w:rsid w:val="77B3EC08"/>
    <w:rsid w:val="77B70025"/>
    <w:rsid w:val="77BDB970"/>
    <w:rsid w:val="77C4D31E"/>
    <w:rsid w:val="77CB1199"/>
    <w:rsid w:val="77E2CF56"/>
    <w:rsid w:val="77E904C3"/>
    <w:rsid w:val="77EAB456"/>
    <w:rsid w:val="77EE005B"/>
    <w:rsid w:val="77F45257"/>
    <w:rsid w:val="77F59D00"/>
    <w:rsid w:val="77FFC39F"/>
    <w:rsid w:val="780013E0"/>
    <w:rsid w:val="7802796E"/>
    <w:rsid w:val="78052D56"/>
    <w:rsid w:val="7809C444"/>
    <w:rsid w:val="78161904"/>
    <w:rsid w:val="782375D0"/>
    <w:rsid w:val="782737B4"/>
    <w:rsid w:val="782D79D7"/>
    <w:rsid w:val="782F79C3"/>
    <w:rsid w:val="782F7F5B"/>
    <w:rsid w:val="78314B19"/>
    <w:rsid w:val="7838709E"/>
    <w:rsid w:val="783AAEF5"/>
    <w:rsid w:val="783E1574"/>
    <w:rsid w:val="7848CB40"/>
    <w:rsid w:val="784ED926"/>
    <w:rsid w:val="7850999C"/>
    <w:rsid w:val="7854027F"/>
    <w:rsid w:val="785548A2"/>
    <w:rsid w:val="785770E7"/>
    <w:rsid w:val="7866EEF9"/>
    <w:rsid w:val="7872AC1C"/>
    <w:rsid w:val="78783553"/>
    <w:rsid w:val="787BCCE0"/>
    <w:rsid w:val="78871D32"/>
    <w:rsid w:val="788ECAAA"/>
    <w:rsid w:val="78905227"/>
    <w:rsid w:val="789189CB"/>
    <w:rsid w:val="7891F169"/>
    <w:rsid w:val="78955DBA"/>
    <w:rsid w:val="789E8376"/>
    <w:rsid w:val="78AB0107"/>
    <w:rsid w:val="78AF5696"/>
    <w:rsid w:val="78B01E0F"/>
    <w:rsid w:val="78B06B3B"/>
    <w:rsid w:val="78BDE6A7"/>
    <w:rsid w:val="78BEC848"/>
    <w:rsid w:val="78D82077"/>
    <w:rsid w:val="78DB1951"/>
    <w:rsid w:val="78E1F4FD"/>
    <w:rsid w:val="78F5DEA9"/>
    <w:rsid w:val="78FA687C"/>
    <w:rsid w:val="790507BA"/>
    <w:rsid w:val="79098817"/>
    <w:rsid w:val="791E0DAE"/>
    <w:rsid w:val="79228E0B"/>
    <w:rsid w:val="79282C0F"/>
    <w:rsid w:val="792D706A"/>
    <w:rsid w:val="79382048"/>
    <w:rsid w:val="7945F794"/>
    <w:rsid w:val="7946C899"/>
    <w:rsid w:val="7947849A"/>
    <w:rsid w:val="794B47AE"/>
    <w:rsid w:val="79511AEF"/>
    <w:rsid w:val="7958A850"/>
    <w:rsid w:val="795D7FF7"/>
    <w:rsid w:val="79689105"/>
    <w:rsid w:val="796A507D"/>
    <w:rsid w:val="797D83E7"/>
    <w:rsid w:val="79813A78"/>
    <w:rsid w:val="798A504A"/>
    <w:rsid w:val="798C246A"/>
    <w:rsid w:val="79968F9B"/>
    <w:rsid w:val="79A1710C"/>
    <w:rsid w:val="79A4AD00"/>
    <w:rsid w:val="79A7CE4A"/>
    <w:rsid w:val="79C32D04"/>
    <w:rsid w:val="79C6FD7A"/>
    <w:rsid w:val="79CF71E0"/>
    <w:rsid w:val="79E124EC"/>
    <w:rsid w:val="79E4792C"/>
    <w:rsid w:val="79EE595E"/>
    <w:rsid w:val="79F27F75"/>
    <w:rsid w:val="79F3E6F2"/>
    <w:rsid w:val="79F96E12"/>
    <w:rsid w:val="7A26FF22"/>
    <w:rsid w:val="7A2A0ADE"/>
    <w:rsid w:val="7A354DE5"/>
    <w:rsid w:val="7A3D9260"/>
    <w:rsid w:val="7A3F5E45"/>
    <w:rsid w:val="7A41EC2A"/>
    <w:rsid w:val="7A463B3F"/>
    <w:rsid w:val="7A522495"/>
    <w:rsid w:val="7A64ACCA"/>
    <w:rsid w:val="7A6C4823"/>
    <w:rsid w:val="7A79138B"/>
    <w:rsid w:val="7A95EBD7"/>
    <w:rsid w:val="7A983611"/>
    <w:rsid w:val="7AA1EC30"/>
    <w:rsid w:val="7AA52899"/>
    <w:rsid w:val="7AA75A82"/>
    <w:rsid w:val="7AA93B62"/>
    <w:rsid w:val="7AB4228C"/>
    <w:rsid w:val="7AC47B58"/>
    <w:rsid w:val="7AC5A404"/>
    <w:rsid w:val="7AD4BC5A"/>
    <w:rsid w:val="7AD57D28"/>
    <w:rsid w:val="7AD82DA7"/>
    <w:rsid w:val="7AD9ED1F"/>
    <w:rsid w:val="7ADE82D2"/>
    <w:rsid w:val="7AE32A85"/>
    <w:rsid w:val="7AF0CC19"/>
    <w:rsid w:val="7AF23289"/>
    <w:rsid w:val="7AF59319"/>
    <w:rsid w:val="7AF60540"/>
    <w:rsid w:val="7AFF49B7"/>
    <w:rsid w:val="7B00E876"/>
    <w:rsid w:val="7B01E31C"/>
    <w:rsid w:val="7B051970"/>
    <w:rsid w:val="7B0DA1E1"/>
    <w:rsid w:val="7B1603DE"/>
    <w:rsid w:val="7B1E8ABC"/>
    <w:rsid w:val="7B2000A3"/>
    <w:rsid w:val="7B21B9BB"/>
    <w:rsid w:val="7B2B9DD9"/>
    <w:rsid w:val="7B3ABB36"/>
    <w:rsid w:val="7B54FAAA"/>
    <w:rsid w:val="7B57E62B"/>
    <w:rsid w:val="7B59D4F2"/>
    <w:rsid w:val="7B69E025"/>
    <w:rsid w:val="7B7BE872"/>
    <w:rsid w:val="7B89119E"/>
    <w:rsid w:val="7B8E4C26"/>
    <w:rsid w:val="7B920618"/>
    <w:rsid w:val="7B932623"/>
    <w:rsid w:val="7B9467DF"/>
    <w:rsid w:val="7B9BF272"/>
    <w:rsid w:val="7BA21945"/>
    <w:rsid w:val="7BAB9C18"/>
    <w:rsid w:val="7BAF388E"/>
    <w:rsid w:val="7BB14F42"/>
    <w:rsid w:val="7BBB7378"/>
    <w:rsid w:val="7BBC8FF5"/>
    <w:rsid w:val="7BBE114C"/>
    <w:rsid w:val="7BBE1E03"/>
    <w:rsid w:val="7BBE8986"/>
    <w:rsid w:val="7BC0E2BD"/>
    <w:rsid w:val="7BCF96A1"/>
    <w:rsid w:val="7BD74269"/>
    <w:rsid w:val="7BFB25E4"/>
    <w:rsid w:val="7C07C4EC"/>
    <w:rsid w:val="7C0800C1"/>
    <w:rsid w:val="7C0C611F"/>
    <w:rsid w:val="7C11C442"/>
    <w:rsid w:val="7C16B5F7"/>
    <w:rsid w:val="7C1CBCED"/>
    <w:rsid w:val="7C2E7E29"/>
    <w:rsid w:val="7C3324C0"/>
    <w:rsid w:val="7C35ED84"/>
    <w:rsid w:val="7C36A3AE"/>
    <w:rsid w:val="7C3A8D35"/>
    <w:rsid w:val="7C58CCD8"/>
    <w:rsid w:val="7C5D6981"/>
    <w:rsid w:val="7C5EF506"/>
    <w:rsid w:val="7C60EE9B"/>
    <w:rsid w:val="7C643DCA"/>
    <w:rsid w:val="7C7201B4"/>
    <w:rsid w:val="7C7DCCB2"/>
    <w:rsid w:val="7C82F852"/>
    <w:rsid w:val="7C8542F0"/>
    <w:rsid w:val="7C8ACB5E"/>
    <w:rsid w:val="7C904912"/>
    <w:rsid w:val="7C918311"/>
    <w:rsid w:val="7C93618B"/>
    <w:rsid w:val="7C9B8212"/>
    <w:rsid w:val="7CA153E8"/>
    <w:rsid w:val="7CA3CB9E"/>
    <w:rsid w:val="7CA6981C"/>
    <w:rsid w:val="7CAD2C1F"/>
    <w:rsid w:val="7CB2CECC"/>
    <w:rsid w:val="7CC9F527"/>
    <w:rsid w:val="7CCA5738"/>
    <w:rsid w:val="7CCF02FF"/>
    <w:rsid w:val="7CEC83CA"/>
    <w:rsid w:val="7D025E03"/>
    <w:rsid w:val="7D031171"/>
    <w:rsid w:val="7D1CE25E"/>
    <w:rsid w:val="7D1DA96F"/>
    <w:rsid w:val="7D231BEE"/>
    <w:rsid w:val="7D2599B0"/>
    <w:rsid w:val="7D26F624"/>
    <w:rsid w:val="7D2F2B97"/>
    <w:rsid w:val="7D4096A7"/>
    <w:rsid w:val="7D40C3F3"/>
    <w:rsid w:val="7D4A7446"/>
    <w:rsid w:val="7D4ADA79"/>
    <w:rsid w:val="7D4DAA92"/>
    <w:rsid w:val="7D64013E"/>
    <w:rsid w:val="7D69D676"/>
    <w:rsid w:val="7D6D9237"/>
    <w:rsid w:val="7D71053F"/>
    <w:rsid w:val="7D71C5E6"/>
    <w:rsid w:val="7D78F65E"/>
    <w:rsid w:val="7D7B0BC5"/>
    <w:rsid w:val="7D83D43E"/>
    <w:rsid w:val="7D84814F"/>
    <w:rsid w:val="7D89E9E4"/>
    <w:rsid w:val="7D97709E"/>
    <w:rsid w:val="7DA50E9C"/>
    <w:rsid w:val="7DA7FD1D"/>
    <w:rsid w:val="7DB17EBD"/>
    <w:rsid w:val="7DB7273D"/>
    <w:rsid w:val="7DC297F2"/>
    <w:rsid w:val="7DC9EA68"/>
    <w:rsid w:val="7DCAA6D5"/>
    <w:rsid w:val="7DCBB2A1"/>
    <w:rsid w:val="7DD33469"/>
    <w:rsid w:val="7DDC245D"/>
    <w:rsid w:val="7DDE1CD8"/>
    <w:rsid w:val="7DE70DBA"/>
    <w:rsid w:val="7DEA3E27"/>
    <w:rsid w:val="7E04692C"/>
    <w:rsid w:val="7E05DA12"/>
    <w:rsid w:val="7E160D3C"/>
    <w:rsid w:val="7E1DF7CD"/>
    <w:rsid w:val="7E24991F"/>
    <w:rsid w:val="7E286CDB"/>
    <w:rsid w:val="7E2C1973"/>
    <w:rsid w:val="7E2F3599"/>
    <w:rsid w:val="7E386232"/>
    <w:rsid w:val="7E3A32E2"/>
    <w:rsid w:val="7E4DA4A0"/>
    <w:rsid w:val="7E4E9F2D"/>
    <w:rsid w:val="7E59339B"/>
    <w:rsid w:val="7E688838"/>
    <w:rsid w:val="7E6BEFAD"/>
    <w:rsid w:val="7E725BF8"/>
    <w:rsid w:val="7E72826D"/>
    <w:rsid w:val="7E7EE9CC"/>
    <w:rsid w:val="7E94CBA4"/>
    <w:rsid w:val="7E96E2F8"/>
    <w:rsid w:val="7EA1C7A1"/>
    <w:rsid w:val="7EA2E9EC"/>
    <w:rsid w:val="7EB0AA2C"/>
    <w:rsid w:val="7EB6CFC2"/>
    <w:rsid w:val="7EBBA299"/>
    <w:rsid w:val="7EBCC44F"/>
    <w:rsid w:val="7EC8EEF3"/>
    <w:rsid w:val="7ED0A91C"/>
    <w:rsid w:val="7ED38F82"/>
    <w:rsid w:val="7ED44185"/>
    <w:rsid w:val="7EDD9325"/>
    <w:rsid w:val="7EE00091"/>
    <w:rsid w:val="7EE8842C"/>
    <w:rsid w:val="7EEB394E"/>
    <w:rsid w:val="7EF6D487"/>
    <w:rsid w:val="7EF766D8"/>
    <w:rsid w:val="7F05A6D7"/>
    <w:rsid w:val="7F087711"/>
    <w:rsid w:val="7F0B0A27"/>
    <w:rsid w:val="7F0C32C4"/>
    <w:rsid w:val="7F1085B2"/>
    <w:rsid w:val="7F108C23"/>
    <w:rsid w:val="7F123708"/>
    <w:rsid w:val="7F1AB73A"/>
    <w:rsid w:val="7F302CD4"/>
    <w:rsid w:val="7F39D3C5"/>
    <w:rsid w:val="7F4BFA4E"/>
    <w:rsid w:val="7F545DAF"/>
    <w:rsid w:val="7F54A9BC"/>
    <w:rsid w:val="7F61F7EE"/>
    <w:rsid w:val="7F6284E2"/>
    <w:rsid w:val="7F6B2676"/>
    <w:rsid w:val="7F6D24A0"/>
    <w:rsid w:val="7F91022B"/>
    <w:rsid w:val="7F9EC31D"/>
    <w:rsid w:val="7FA30ABB"/>
    <w:rsid w:val="7FA7EB4B"/>
    <w:rsid w:val="7FACC846"/>
    <w:rsid w:val="7FAD97FB"/>
    <w:rsid w:val="7FBA9914"/>
    <w:rsid w:val="7FC43D3C"/>
    <w:rsid w:val="7FC995F8"/>
    <w:rsid w:val="7FD3C3B8"/>
    <w:rsid w:val="7FDAA986"/>
    <w:rsid w:val="7FE4E930"/>
    <w:rsid w:val="7FE8B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36D988"/>
  <w15:chartTrackingRefBased/>
  <w15:docId w15:val="{137A8D48-91F3-4448-950A-30D12F719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lny" w:default="1">
    <w:name w:val="Normal"/>
    <w:qFormat/>
    <w:rsid w:val="003D7906"/>
    <w:pPr>
      <w:spacing w:after="120" w:line="276" w:lineRule="auto"/>
      <w:jc w:val="both"/>
    </w:pPr>
    <w:rPr>
      <w:rFonts w:eastAsia="Times New Roman" w:cs="Times New Roman"/>
      <w:sz w:val="24"/>
      <w:szCs w:val="24"/>
      <w:lang w:val="sk-SK" w:eastAsia="en-GB"/>
    </w:rPr>
  </w:style>
  <w:style w:type="paragraph" w:styleId="Nadpis1">
    <w:name w:val="heading 1"/>
    <w:basedOn w:val="Normlny"/>
    <w:next w:val="Normlny"/>
    <w:link w:val="Nadpis1Char"/>
    <w:uiPriority w:val="9"/>
    <w:qFormat/>
    <w:rsid w:val="003D7906"/>
    <w:pPr>
      <w:keepNext/>
      <w:keepLines/>
      <w:spacing w:before="360" w:after="360" w:line="259" w:lineRule="auto"/>
      <w:jc w:val="center"/>
      <w:outlineLvl w:val="0"/>
    </w:pPr>
    <w:rPr>
      <w:rFonts w:eastAsiaTheme="minorEastAsia" w:cstheme="minorBidi"/>
      <w:b/>
      <w:color w:val="1F3864" w:themeColor="accent1" w:themeShade="80"/>
      <w:sz w:val="36"/>
      <w:szCs w:val="32"/>
      <w:lang w:eastAsia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9F3729"/>
    <w:pPr>
      <w:keepNext/>
      <w:keepLines/>
      <w:spacing w:before="240" w:after="360" w:line="259" w:lineRule="auto"/>
      <w:outlineLvl w:val="1"/>
    </w:pPr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  <w:lang w:val="en-GB" w:eastAsia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1E131B"/>
    <w:pPr>
      <w:keepNext/>
      <w:keepLines/>
      <w:spacing w:before="240" w:after="240" w:line="259" w:lineRule="auto"/>
      <w:outlineLvl w:val="2"/>
    </w:pPr>
    <w:rPr>
      <w:rFonts w:asciiTheme="majorHAnsi" w:hAnsiTheme="majorHAnsi" w:eastAsiaTheme="majorEastAsia" w:cstheme="majorBidi"/>
      <w:b/>
      <w:color w:val="1F3763" w:themeColor="accent1" w:themeShade="7F"/>
      <w:lang w:val="en-GB"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3753BD"/>
    <w:pPr>
      <w:spacing w:before="240" w:after="240"/>
      <w:outlineLvl w:val="3"/>
    </w:pPr>
    <w:rPr>
      <w:rFonts w:eastAsiaTheme="minorEastAsia" w:cstheme="minorBidi"/>
      <w:b/>
      <w:bCs/>
    </w:rPr>
  </w:style>
  <w:style w:type="character" w:styleId="Predvolenpsmoodseku" w:default="1">
    <w:name w:val="Default Paragraph Font"/>
    <w:uiPriority w:val="1"/>
    <w:semiHidden/>
    <w:unhideWhenUsed/>
  </w:style>
  <w:style w:type="table" w:styleId="Normlnatabu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zoznamu" w:default="1">
    <w:name w:val="No List"/>
    <w:uiPriority w:val="99"/>
    <w:semiHidden/>
    <w:unhideWhenUsed/>
  </w:style>
  <w:style w:type="character" w:styleId="NzovChar" w:customStyle="1">
    <w:name w:val="Názov Char"/>
    <w:basedOn w:val="Predvolenpsmoodseku"/>
    <w:link w:val="Nzov"/>
    <w:uiPriority w:val="10"/>
    <w:rsid w:val="00053319"/>
    <w:rPr>
      <w:rFonts w:asciiTheme="majorHAnsi" w:hAnsiTheme="majorHAnsi" w:eastAsiaTheme="majorEastAsia" w:cstheme="majorBidi"/>
      <w:b/>
      <w:spacing w:val="-10"/>
      <w:kern w:val="28"/>
      <w:sz w:val="56"/>
      <w:szCs w:val="56"/>
    </w:rPr>
  </w:style>
  <w:style w:type="paragraph" w:styleId="Nzov">
    <w:name w:val="Title"/>
    <w:basedOn w:val="Normlny"/>
    <w:next w:val="Normlny"/>
    <w:link w:val="NzovChar"/>
    <w:uiPriority w:val="10"/>
    <w:qFormat/>
    <w:rsid w:val="00053319"/>
    <w:pPr>
      <w:contextualSpacing/>
      <w:jc w:val="center"/>
    </w:pPr>
    <w:rPr>
      <w:rFonts w:asciiTheme="majorHAnsi" w:hAnsiTheme="majorHAnsi" w:eastAsiaTheme="majorEastAsia" w:cstheme="majorBidi"/>
      <w:b/>
      <w:spacing w:val="-10"/>
      <w:kern w:val="28"/>
      <w:sz w:val="56"/>
      <w:szCs w:val="56"/>
      <w:lang w:val="en-GB" w:eastAsia="en-US"/>
    </w:rPr>
  </w:style>
  <w:style w:type="character" w:styleId="Nzovknihy">
    <w:name w:val="Book Title"/>
    <w:basedOn w:val="Predvolenpsmoodseku"/>
    <w:uiPriority w:val="33"/>
    <w:qFormat/>
    <w:rPr>
      <w:b/>
      <w:bCs/>
      <w:i/>
      <w:iCs/>
      <w:spacing w:val="5"/>
    </w:rPr>
  </w:style>
  <w:style w:type="character" w:styleId="Hypertextovprepojenie">
    <w:name w:val="Hyperlink"/>
    <w:basedOn w:val="Predvolenpsmoodseku"/>
    <w:uiPriority w:val="99"/>
    <w:unhideWhenUsed/>
    <w:rPr>
      <w:color w:val="0563C1" w:themeColor="hyperlink"/>
      <w:u w:val="single"/>
    </w:rPr>
  </w:style>
  <w:style w:type="paragraph" w:styleId="Obsah1">
    <w:name w:val="toc 1"/>
    <w:basedOn w:val="Normlny"/>
    <w:next w:val="Normlny"/>
    <w:autoRedefine/>
    <w:uiPriority w:val="39"/>
    <w:unhideWhenUsed/>
    <w:pPr>
      <w:spacing w:after="100" w:line="259" w:lineRule="auto"/>
    </w:pPr>
    <w:rPr>
      <w:rFonts w:eastAsiaTheme="minorHAnsi" w:cstheme="minorBidi"/>
      <w:sz w:val="22"/>
      <w:szCs w:val="22"/>
      <w:lang w:val="en-GB" w:eastAsia="en-US"/>
    </w:rPr>
  </w:style>
  <w:style w:type="paragraph" w:styleId="Obsah2">
    <w:name w:val="toc 2"/>
    <w:basedOn w:val="Normlny"/>
    <w:next w:val="Normlny"/>
    <w:autoRedefine/>
    <w:uiPriority w:val="39"/>
    <w:unhideWhenUsed/>
    <w:pPr>
      <w:spacing w:after="100" w:line="259" w:lineRule="auto"/>
      <w:ind w:left="220"/>
    </w:pPr>
    <w:rPr>
      <w:rFonts w:eastAsiaTheme="minorHAnsi" w:cstheme="minorBidi"/>
      <w:sz w:val="22"/>
      <w:szCs w:val="22"/>
      <w:lang w:val="en-GB" w:eastAsia="en-US"/>
    </w:rPr>
  </w:style>
  <w:style w:type="paragraph" w:styleId="Obsah3">
    <w:name w:val="toc 3"/>
    <w:basedOn w:val="Normlny"/>
    <w:next w:val="Normlny"/>
    <w:autoRedefine/>
    <w:uiPriority w:val="39"/>
    <w:unhideWhenUsed/>
    <w:pPr>
      <w:spacing w:after="100" w:line="259" w:lineRule="auto"/>
      <w:ind w:left="440"/>
    </w:pPr>
    <w:rPr>
      <w:rFonts w:eastAsiaTheme="minorHAnsi" w:cstheme="minorBidi"/>
      <w:sz w:val="22"/>
      <w:szCs w:val="22"/>
      <w:lang w:val="en-GB" w:eastAsia="en-US"/>
    </w:rPr>
  </w:style>
  <w:style w:type="character" w:styleId="Nadpis1Char" w:customStyle="1">
    <w:name w:val="Nadpis 1 Char"/>
    <w:basedOn w:val="Predvolenpsmoodseku"/>
    <w:link w:val="Nadpis1"/>
    <w:uiPriority w:val="9"/>
    <w:rsid w:val="003D7906"/>
    <w:rPr>
      <w:rFonts w:eastAsiaTheme="minorEastAsia"/>
      <w:b/>
      <w:color w:val="1F3864" w:themeColor="accent1" w:themeShade="80"/>
      <w:sz w:val="36"/>
      <w:szCs w:val="32"/>
      <w:lang w:val="sk-SK"/>
    </w:rPr>
  </w:style>
  <w:style w:type="paragraph" w:styleId="Bezriadkovania">
    <w:name w:val="No Spacing"/>
    <w:uiPriority w:val="1"/>
    <w:qFormat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385B61"/>
    <w:pPr>
      <w:ind w:left="720"/>
      <w:contextualSpacing/>
    </w:pPr>
    <w:rPr>
      <w:rFonts w:eastAsiaTheme="minorHAnsi" w:cstheme="minorBidi"/>
      <w:szCs w:val="22"/>
      <w:lang w:val="en-GB" w:eastAsia="en-US"/>
    </w:rPr>
  </w:style>
  <w:style w:type="table" w:styleId="Mriekatabuky">
    <w:name w:val="Table Grid"/>
    <w:basedOn w:val="Normlnatabuka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CitciaChar" w:customStyle="1">
    <w:name w:val="Citácia Char"/>
    <w:basedOn w:val="Predvolenpsmoodseku"/>
    <w:link w:val="Citcia"/>
    <w:uiPriority w:val="29"/>
    <w:rPr>
      <w:i/>
      <w:iCs/>
      <w:color w:val="404040" w:themeColor="text1" w:themeTint="BF"/>
    </w:rPr>
  </w:style>
  <w:style w:type="paragraph" w:styleId="Citcia">
    <w:name w:val="Quote"/>
    <w:basedOn w:val="Normlny"/>
    <w:next w:val="Normlny"/>
    <w:link w:val="CitciaChar"/>
    <w:uiPriority w:val="29"/>
    <w:qFormat/>
    <w:pPr>
      <w:spacing w:before="200" w:after="160" w:line="259" w:lineRule="auto"/>
      <w:ind w:left="864" w:right="864"/>
      <w:jc w:val="center"/>
    </w:pPr>
    <w:rPr>
      <w:rFonts w:eastAsiaTheme="minorHAnsi" w:cstheme="minorBidi"/>
      <w:i/>
      <w:iCs/>
      <w:color w:val="404040" w:themeColor="text1" w:themeTint="BF"/>
      <w:sz w:val="22"/>
      <w:szCs w:val="22"/>
      <w:lang w:val="en-GB" w:eastAsia="en-US"/>
    </w:rPr>
  </w:style>
  <w:style w:type="character" w:styleId="Nadpis2Char" w:customStyle="1">
    <w:name w:val="Nadpis 2 Char"/>
    <w:basedOn w:val="Predvolenpsmoodseku"/>
    <w:link w:val="Nadpis2"/>
    <w:uiPriority w:val="9"/>
    <w:rsid w:val="009F3729"/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</w:rPr>
  </w:style>
  <w:style w:type="character" w:styleId="Nadpis3Char" w:customStyle="1">
    <w:name w:val="Nadpis 3 Char"/>
    <w:basedOn w:val="Predvolenpsmoodseku"/>
    <w:link w:val="Nadpis3"/>
    <w:uiPriority w:val="9"/>
    <w:rsid w:val="001E131B"/>
    <w:rPr>
      <w:rFonts w:asciiTheme="majorHAnsi" w:hAnsiTheme="majorHAnsi" w:eastAsiaTheme="majorEastAsia" w:cstheme="majorBidi"/>
      <w:b/>
      <w:color w:val="1F3763" w:themeColor="accent1" w:themeShade="7F"/>
      <w:sz w:val="24"/>
      <w:szCs w:val="24"/>
    </w:rPr>
  </w:style>
  <w:style w:type="table" w:styleId="Mriekatabukysvetl">
    <w:name w:val="Grid Table Light"/>
    <w:basedOn w:val="Normlnatabuka"/>
    <w:uiPriority w:val="40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character" w:styleId="Intenzvnyodkaz">
    <w:name w:val="Intense Reference"/>
    <w:basedOn w:val="Predvolenpsmoodseku"/>
    <w:uiPriority w:val="32"/>
    <w:qFormat/>
    <w:rPr>
      <w:b/>
      <w:bCs/>
      <w:smallCaps/>
      <w:color w:val="4472C4" w:themeColor="accent1"/>
      <w:spacing w:val="5"/>
    </w:rPr>
  </w:style>
  <w:style w:type="character" w:styleId="PodtitulChar" w:customStyle="1">
    <w:name w:val="Podtitul Char"/>
    <w:basedOn w:val="Predvolenpsmoodseku"/>
    <w:link w:val="Podtitul"/>
    <w:uiPriority w:val="11"/>
    <w:rPr>
      <w:rFonts w:eastAsiaTheme="minorEastAsia"/>
      <w:color w:val="5A5A5A" w:themeColor="text1" w:themeTint="A5"/>
      <w:spacing w:val="15"/>
    </w:rPr>
  </w:style>
  <w:style w:type="paragraph" w:styleId="Podtitul">
    <w:name w:val="Subtitle"/>
    <w:basedOn w:val="Normlny"/>
    <w:next w:val="Normlny"/>
    <w:link w:val="PodtitulChar"/>
    <w:uiPriority w:val="11"/>
    <w:qFormat/>
    <w:pPr>
      <w:numPr>
        <w:ilvl w:val="1"/>
      </w:numPr>
      <w:spacing w:after="160" w:line="259" w:lineRule="auto"/>
    </w:pPr>
    <w:rPr>
      <w:rFonts w:eastAsiaTheme="minorEastAsia" w:cstheme="minorBidi"/>
      <w:color w:val="5A5A5A" w:themeColor="text1" w:themeTint="A5"/>
      <w:spacing w:val="15"/>
      <w:sz w:val="22"/>
      <w:szCs w:val="22"/>
      <w:lang w:val="en-GB" w:eastAsia="en-US"/>
    </w:rPr>
  </w:style>
  <w:style w:type="character" w:styleId="HlavikaChar" w:customStyle="1">
    <w:name w:val="Hlavička Char"/>
    <w:basedOn w:val="Predvolenpsmoodseku"/>
    <w:link w:val="Hlavika"/>
    <w:uiPriority w:val="99"/>
  </w:style>
  <w:style w:type="paragraph" w:styleId="Hlavika">
    <w:name w:val="header"/>
    <w:basedOn w:val="Normlny"/>
    <w:link w:val="Hlavik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PtaChar" w:customStyle="1">
    <w:name w:val="Päta Char"/>
    <w:basedOn w:val="Predvolenpsmoodseku"/>
    <w:link w:val="Pta"/>
    <w:uiPriority w:val="99"/>
  </w:style>
  <w:style w:type="paragraph" w:styleId="Pta">
    <w:name w:val="footer"/>
    <w:basedOn w:val="Normlny"/>
    <w:link w:val="Pt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Jemnzvraznenie">
    <w:name w:val="Subtle Emphasis"/>
    <w:basedOn w:val="Predvolenpsmoodseku"/>
    <w:uiPriority w:val="19"/>
    <w:qFormat/>
    <w:rsid w:val="00B55498"/>
    <w:rPr>
      <w:i/>
      <w:iCs/>
      <w:color w:val="404040" w:themeColor="text1" w:themeTint="BF"/>
    </w:rPr>
  </w:style>
  <w:style w:type="character" w:styleId="Intenzvnezvraznenie">
    <w:name w:val="Intense Emphasis"/>
    <w:basedOn w:val="Predvolenpsmoodseku"/>
    <w:uiPriority w:val="21"/>
    <w:qFormat/>
    <w:rsid w:val="001D75C6"/>
    <w:rPr>
      <w:i/>
      <w:iCs/>
      <w:color w:val="4472C4" w:themeColor="accent1"/>
    </w:rPr>
  </w:style>
  <w:style w:type="paragraph" w:styleId="Normlnywebov">
    <w:name w:val="Normal (Web)"/>
    <w:basedOn w:val="Normlny"/>
    <w:uiPriority w:val="99"/>
    <w:semiHidden/>
    <w:unhideWhenUsed/>
    <w:rsid w:val="00F24D9A"/>
  </w:style>
  <w:style w:type="character" w:styleId="Mention1" w:customStyle="1">
    <w:name w:val="Mention1"/>
    <w:basedOn w:val="Predvolenpsmoodseku"/>
    <w:uiPriority w:val="99"/>
    <w:unhideWhenUsed/>
    <w:rsid w:val="008B4655"/>
    <w:rPr>
      <w:color w:val="2B579A"/>
      <w:shd w:val="clear" w:color="auto" w:fill="E6E6E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B4655"/>
    <w:rPr>
      <w:sz w:val="20"/>
      <w:szCs w:val="20"/>
    </w:rPr>
  </w:style>
  <w:style w:type="character" w:styleId="TextkomentraChar" w:customStyle="1">
    <w:name w:val="Text komentára Char"/>
    <w:basedOn w:val="Predvolenpsmoodseku"/>
    <w:link w:val="Textkomentra"/>
    <w:uiPriority w:val="99"/>
    <w:semiHidden/>
    <w:rsid w:val="008B4655"/>
    <w:rPr>
      <w:rFonts w:ascii="Times New Roman" w:hAnsi="Times New Roman" w:eastAsia="Times New Roman" w:cs="Times New Roman"/>
      <w:sz w:val="20"/>
      <w:szCs w:val="20"/>
      <w:lang w:val="en-US" w:eastAsia="en-GB"/>
    </w:rPr>
  </w:style>
  <w:style w:type="character" w:styleId="Odkaznakomentr">
    <w:name w:val="annotation reference"/>
    <w:basedOn w:val="Predvolenpsmoodseku"/>
    <w:uiPriority w:val="99"/>
    <w:semiHidden/>
    <w:unhideWhenUsed/>
    <w:rsid w:val="008B4655"/>
    <w:rPr>
      <w:sz w:val="16"/>
      <w:szCs w:val="16"/>
    </w:rPr>
  </w:style>
  <w:style w:type="character" w:styleId="Odkaznapoznmkupodiarou">
    <w:name w:val="footnote reference"/>
    <w:basedOn w:val="Predvolenpsmoodseku"/>
    <w:uiPriority w:val="99"/>
    <w:semiHidden/>
    <w:unhideWhenUsed/>
    <w:rPr>
      <w:vertAlign w:val="superscript"/>
    </w:rPr>
  </w:style>
  <w:style w:type="character" w:styleId="TextpoznmkypodiarouChar" w:customStyle="1">
    <w:name w:val="Text poznámky pod čiarou Char"/>
    <w:basedOn w:val="Predvolenpsmoodseku"/>
    <w:link w:val="Textpoznmkypodiarou"/>
    <w:uiPriority w:val="99"/>
    <w:semiHidden/>
    <w:rPr>
      <w:sz w:val="20"/>
      <w:szCs w:val="20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FB7CF3"/>
    <w:rPr>
      <w:b/>
      <w:bCs/>
    </w:rPr>
  </w:style>
  <w:style w:type="character" w:styleId="PredmetkomentraChar" w:customStyle="1">
    <w:name w:val="Predmet komentára Char"/>
    <w:basedOn w:val="TextkomentraChar"/>
    <w:link w:val="Predmetkomentra"/>
    <w:uiPriority w:val="99"/>
    <w:semiHidden/>
    <w:rsid w:val="00FB7CF3"/>
    <w:rPr>
      <w:rFonts w:ascii="Times New Roman" w:hAnsi="Times New Roman" w:eastAsia="Times New Roman" w:cs="Times New Roman"/>
      <w:b/>
      <w:bCs/>
      <w:sz w:val="20"/>
      <w:szCs w:val="20"/>
      <w:lang w:val="en-US" w:eastAsia="en-GB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B7CF3"/>
    <w:rPr>
      <w:rFonts w:ascii="Segoe UI" w:hAnsi="Segoe UI" w:cs="Segoe UI"/>
      <w:sz w:val="18"/>
      <w:szCs w:val="18"/>
    </w:rPr>
  </w:style>
  <w:style w:type="character" w:styleId="TextbublinyChar" w:customStyle="1">
    <w:name w:val="Text bubliny Char"/>
    <w:basedOn w:val="Predvolenpsmoodseku"/>
    <w:link w:val="Textbubliny"/>
    <w:uiPriority w:val="99"/>
    <w:semiHidden/>
    <w:rsid w:val="00FB7CF3"/>
    <w:rPr>
      <w:rFonts w:ascii="Segoe UI" w:hAnsi="Segoe UI" w:eastAsia="Times New Roman" w:cs="Segoe UI"/>
      <w:sz w:val="18"/>
      <w:szCs w:val="18"/>
      <w:lang w:val="en-US" w:eastAsia="en-GB"/>
    </w:rPr>
  </w:style>
  <w:style w:type="paragraph" w:styleId="Default" w:customStyle="1">
    <w:name w:val="Default"/>
    <w:basedOn w:val="Normlny"/>
    <w:uiPriority w:val="1"/>
    <w:rsid w:val="76D9941A"/>
    <w:rPr>
      <w:rFonts w:ascii="Calibri" w:hAnsi="Calibri" w:cs="Calibri" w:eastAsiaTheme="minorEastAsia"/>
      <w:color w:val="000000" w:themeColor="text1"/>
    </w:rPr>
  </w:style>
  <w:style w:type="character" w:styleId="Nadpis4Char" w:customStyle="1">
    <w:name w:val="Nadpis 4 Char"/>
    <w:basedOn w:val="Predvolenpsmoodseku"/>
    <w:link w:val="Nadpis4"/>
    <w:uiPriority w:val="9"/>
    <w:rsid w:val="003753BD"/>
    <w:rPr>
      <w:rFonts w:eastAsiaTheme="minorEastAsia"/>
      <w:b/>
      <w:bCs/>
      <w:sz w:val="24"/>
      <w:szCs w:val="24"/>
      <w:lang w:val="sk-SK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0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37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15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32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274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85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54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0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77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54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2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77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0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70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69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11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1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48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11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54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37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833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39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88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26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26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46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47" Type="http://schemas.openxmlformats.org/officeDocument/2006/relationships/customXml" Target="../customXml/item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29.png"/><Relationship Id="rId40" Type="http://schemas.openxmlformats.org/officeDocument/2006/relationships/footer" Target="footer1.xml"/><Relationship Id="rId45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sv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d383a2480ab6423d" Type="http://schemas.openxmlformats.org/officeDocument/2006/relationships/glossaryDocument" Target="glossary/document.xml"/><Relationship Id="rId44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microsoft.com/office/2019/05/relationships/documenttasks" Target="documenttasks/documenttasks1.xml"/><Relationship Id="R5d67dc09b5554166" Type="http://schemas.openxmlformats.org/officeDocument/2006/relationships/image" Target="/media/image18.png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customXml" Target="../customXml/item4.xml"/><Relationship Id="rId20" Type="http://schemas.openxmlformats.org/officeDocument/2006/relationships/image" Target="media/image13.png"/><Relationship Id="rId4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documenttasks/documenttasks1.xml><?xml version="1.0" encoding="utf-8"?>
<t:Tasks xmlns:t="http://schemas.microsoft.com/office/tasks/2019/documenttasks" xmlns:oel="http://schemas.microsoft.com/office/2019/extlst">
  <t:Task id="{F7544AF3-9A0C-4676-9815-6DB25B65690C}">
    <t:Anchor>
      <t:Comment id="1212339015"/>
    </t:Anchor>
    <t:History>
      <t:Event id="{5F1C6A39-0FD1-4EC0-911B-E147505EF10B}" time="2022-02-01T02:37:24.939Z">
        <t:Attribution userId="S::martin.bezek@mirri.gov.sk::c4d8e101-280d-4866-90e8-3df051d82b68" userProvider="AD" userName="Bezek, Martin"/>
        <t:Anchor>
          <t:Comment id="1212339015"/>
        </t:Anchor>
        <t:Create/>
      </t:Event>
      <t:Event id="{51DC915C-BAE3-4EA0-928C-D49409378A4A}" time="2022-02-01T02:37:24.939Z">
        <t:Attribution userId="S::martin.bezek@mirri.gov.sk::c4d8e101-280d-4866-90e8-3df051d82b68" userProvider="AD" userName="Bezek, Martin"/>
        <t:Anchor>
          <t:Comment id="1212339015"/>
        </t:Anchor>
        <t:Assign userId="S::viera.hainzl@mirri.gov.sk::6c2914d7-5927-41b6-833b-b5310199926f" userProvider="AD" userName="Hainzl, Viera"/>
      </t:Event>
      <t:Event id="{4A2116E7-85F8-4298-99E4-27198A0BAFAE}" time="2022-02-01T02:37:24.939Z">
        <t:Attribution userId="S::martin.bezek@mirri.gov.sk::c4d8e101-280d-4866-90e8-3df051d82b68" userProvider="AD" userName="Bezek, Martin"/>
        <t:Anchor>
          <t:Comment id="1212339015"/>
        </t:Anchor>
        <t:SetTitle title="@Hainzl, Viera prosim vies si prebehnut navrh akcneho planu pre tento ciel a cez komentare opravit, pridat, odstranit opatrenia alebo milnky? dakujem"/>
      </t:Event>
    </t:History>
  </t:Task>
  <t:Task id="{59BD6186-BF30-4FCD-A27A-17A0CDB5E3B2}">
    <t:Anchor>
      <t:Comment id="737645150"/>
    </t:Anchor>
    <t:History>
      <t:Event id="{61807B28-1007-40EE-AFB2-3D81D9E9E3C6}" time="2022-02-01T02:42:21.323Z">
        <t:Attribution userId="S::martin.bezek@mirri.gov.sk::c4d8e101-280d-4866-90e8-3df051d82b68" userProvider="AD" userName="Bezek, Martin"/>
        <t:Anchor>
          <t:Comment id="737645150"/>
        </t:Anchor>
        <t:Create/>
      </t:Event>
      <t:Event id="{5A90C827-A28D-4662-9CB3-0CAAA72E09D2}" time="2022-02-01T02:42:21.323Z">
        <t:Attribution userId="S::martin.bezek@mirri.gov.sk::c4d8e101-280d-4866-90e8-3df051d82b68" userProvider="AD" userName="Bezek, Martin"/>
        <t:Anchor>
          <t:Comment id="737645150"/>
        </t:Anchor>
        <t:Assign userId="S::peter.j.heriban@mirri.gov.sk::8917a349-d0c0-440e-bdbd-3ef90f17d62d" userProvider="AD" userName="Heriban, Peter J."/>
      </t:Event>
      <t:Event id="{D9DF6CFC-604F-4642-BF04-5CCCE6C4EB9E}" time="2022-02-01T02:42:21.323Z">
        <t:Attribution userId="S::martin.bezek@mirri.gov.sk::c4d8e101-280d-4866-90e8-3df051d82b68" userProvider="AD" userName="Bezek, Martin"/>
        <t:Anchor>
          <t:Comment id="737645150"/>
        </t:Anchor>
        <t:SetTitle title="@Heriban, Peter J. prosim vies si prebehnut navrh akcneho planu pre tento ciel a doplnit chybajuce opatrenia a milnky (kuk inspiracia pre zvysne ciele)"/>
      </t:Event>
    </t:History>
  </t:Task>
  <t:Task id="{09FC858A-53AD-42EB-AE3F-767C9C65816E}">
    <t:Anchor>
      <t:Comment id="1401663598"/>
    </t:Anchor>
    <t:History>
      <t:Event id="{BD6AB7D6-1D9B-4253-A400-7B581320BB77}" time="2022-02-01T02:37:40.819Z">
        <t:Attribution userId="S::martin.bezek@mirri.gov.sk::c4d8e101-280d-4866-90e8-3df051d82b68" userProvider="AD" userName="Bezek, Martin"/>
        <t:Anchor>
          <t:Comment id="1401663598"/>
        </t:Anchor>
        <t:Create/>
      </t:Event>
      <t:Event id="{9481A5F9-F9A6-4668-801A-A10D36FB56C0}" time="2022-02-01T02:37:40.819Z">
        <t:Attribution userId="S::martin.bezek@mirri.gov.sk::c4d8e101-280d-4866-90e8-3df051d82b68" userProvider="AD" userName="Bezek, Martin"/>
        <t:Anchor>
          <t:Comment id="1401663598"/>
        </t:Anchor>
        <t:Assign userId="S::matej.maderic@mirri.gov.sk::8c47b7d7-e15a-489c-b920-1ab182c33c75" userProvider="AD" userName="Maderič, Matej"/>
      </t:Event>
      <t:Event id="{028B9F06-35DC-4066-8D5E-9A52594BFB6E}" time="2022-02-01T02:37:40.819Z">
        <t:Attribution userId="S::martin.bezek@mirri.gov.sk::c4d8e101-280d-4866-90e8-3df051d82b68" userProvider="AD" userName="Bezek, Martin"/>
        <t:Anchor>
          <t:Comment id="1401663598"/>
        </t:Anchor>
        <t:SetTitle title="@Maderič, Matej prosim vies si prebehnut navrh akcneho planu pre tento ciel a cez komentare opravit, pridat, odstranit opatrenia alebo milnky? dakujem"/>
      </t:Event>
    </t:History>
  </t:Task>
  <t:Task id="{D73C2935-EC18-4A28-9D35-C9422507A6E2}">
    <t:Anchor>
      <t:Comment id="277388246"/>
    </t:Anchor>
    <t:History>
      <t:Event id="{E33C41A2-8B0A-4718-85DD-CD57FC4684E6}" time="2022-02-01T02:38:47.668Z">
        <t:Attribution userId="S::martin.bezek@mirri.gov.sk::c4d8e101-280d-4866-90e8-3df051d82b68" userProvider="AD" userName="Bezek, Martin"/>
        <t:Anchor>
          <t:Comment id="277388246"/>
        </t:Anchor>
        <t:Create/>
      </t:Event>
      <t:Event id="{10F112CF-F983-4563-89DA-9D15D2DC0EE2}" time="2022-02-01T02:38:47.668Z">
        <t:Attribution userId="S::martin.bezek@mirri.gov.sk::c4d8e101-280d-4866-90e8-3df051d82b68" userProvider="AD" userName="Bezek, Martin"/>
        <t:Anchor>
          <t:Comment id="277388246"/>
        </t:Anchor>
        <t:Assign userId="S::kristian.hodossy@mirri.gov.sk::d05b3b40-03ce-44fe-a85c-b28fa796692b" userProvider="AD" userName="Hodossy, Kristián"/>
      </t:Event>
      <t:Event id="{BE9FF1E3-A075-4FB0-A76C-7FD63DD3322A}" time="2022-02-01T02:38:47.668Z">
        <t:Attribution userId="S::martin.bezek@mirri.gov.sk::c4d8e101-280d-4866-90e8-3df051d82b68" userProvider="AD" userName="Bezek, Martin"/>
        <t:Anchor>
          <t:Comment id="277388246"/>
        </t:Anchor>
        <t:SetTitle title="@Hodossy, Kristián prosim vies si prebehnut navrh akcneho planu pre tento ciel a cez komentare opravit, pridat, odstranit opatrenia alebo milnky? dakujem"/>
      </t:Event>
    </t:History>
  </t:Task>
  <t:Task id="{6C99FBD3-75C3-46C5-8474-E6D05447DD8E}">
    <t:Anchor>
      <t:Comment id="476449686"/>
    </t:Anchor>
    <t:History>
      <t:Event id="{9BA1132B-0E55-464A-B20B-E7E278EC85E3}" time="2022-02-01T02:38:09.21Z">
        <t:Attribution userId="S::martin.bezek@mirri.gov.sk::c4d8e101-280d-4866-90e8-3df051d82b68" userProvider="AD" userName="Bezek, Martin"/>
        <t:Anchor>
          <t:Comment id="476449686"/>
        </t:Anchor>
        <t:Create/>
      </t:Event>
      <t:Event id="{7775217E-9B3B-47C9-B984-7D2CDA6118A0}" time="2022-02-01T02:38:09.21Z">
        <t:Attribution userId="S::martin.bezek@mirri.gov.sk::c4d8e101-280d-4866-90e8-3df051d82b68" userProvider="AD" userName="Bezek, Martin"/>
        <t:Anchor>
          <t:Comment id="476449686"/>
        </t:Anchor>
        <t:Assign userId="S::milan.andrejkovic@mirri.gov.sk::e44ed0e5-e435-4d7c-adee-78d5fd03904d" userProvider="AD" userName="Andrejkovič, Milan"/>
      </t:Event>
      <t:Event id="{2BBB202A-638B-4322-87E1-4D348D0CD98F}" time="2022-02-01T02:38:09.21Z">
        <t:Attribution userId="S::martin.bezek@mirri.gov.sk::c4d8e101-280d-4866-90e8-3df051d82b68" userProvider="AD" userName="Bezek, Martin"/>
        <t:Anchor>
          <t:Comment id="476449686"/>
        </t:Anchor>
        <t:SetTitle title="@Andrejkovič, Milan prosim vies si prebehnut navrh akcneho planu pre tento ciel a cez komentare opravit, pridat, odstranit opatrenia alebo milnky? dakujem"/>
      </t:Event>
    </t:History>
  </t:Task>
  <t:Task id="{3997ED09-D67E-4C32-BD54-28D0229B119B}">
    <t:Anchor>
      <t:Comment id="1446417928"/>
    </t:Anchor>
    <t:History>
      <t:Event id="{1DE02265-5BBF-44AF-B714-9F32C6D74F58}" time="2022-02-01T02:38:27.102Z">
        <t:Attribution userId="S::martin.bezek@mirri.gov.sk::c4d8e101-280d-4866-90e8-3df051d82b68" userProvider="AD" userName="Bezek, Martin"/>
        <t:Anchor>
          <t:Comment id="1446417928"/>
        </t:Anchor>
        <t:Create/>
      </t:Event>
      <t:Event id="{FE6399FC-64E7-4FA5-A221-7DA046DFA8FD}" time="2022-02-01T02:38:27.102Z">
        <t:Attribution userId="S::martin.bezek@mirri.gov.sk::c4d8e101-280d-4866-90e8-3df051d82b68" userProvider="AD" userName="Bezek, Martin"/>
        <t:Anchor>
          <t:Comment id="1446417928"/>
        </t:Anchor>
        <t:Assign userId="S::anton.svetlosak@mirri.gov.sk::f4deb3f2-6fe7-4aae-8c0f-0f2c3cdba411" userProvider="AD" userName="Svetlošák, Anton"/>
      </t:Event>
      <t:Event id="{873A45D1-1599-4E1A-B4F0-44F365AB3E83}" time="2022-02-01T02:38:27.102Z">
        <t:Attribution userId="S::martin.bezek@mirri.gov.sk::c4d8e101-280d-4866-90e8-3df051d82b68" userProvider="AD" userName="Bezek, Martin"/>
        <t:Anchor>
          <t:Comment id="1446417928"/>
        </t:Anchor>
        <t:SetTitle title="@Svetlošák, Anton prosim vies si prebehnut navrh akcneho planu pre tento ciel a cez komentare opravit, pridat, odstranit opatrenia alebo milnky? dakujem"/>
      </t:Event>
    </t:History>
  </t:Task>
  <t:Task id="{BEE94995-C83C-419C-AE51-836884139F8F}">
    <t:Anchor>
      <t:Comment id="368343118"/>
    </t:Anchor>
    <t:History>
      <t:Event id="{F03AE175-269C-45FC-B089-6C28BADE515F}" time="2022-02-01T02:43:29.02Z">
        <t:Attribution userId="S::martin.bezek@mirri.gov.sk::c4d8e101-280d-4866-90e8-3df051d82b68" userProvider="AD" userName="Bezek, Martin"/>
        <t:Anchor>
          <t:Comment id="368343118"/>
        </t:Anchor>
        <t:Create/>
      </t:Event>
      <t:Event id="{A19B75A8-5B3E-42CA-86A7-26772A03C540}" time="2022-02-01T02:43:29.02Z">
        <t:Attribution userId="S::martin.bezek@mirri.gov.sk::c4d8e101-280d-4866-90e8-3df051d82b68" userProvider="AD" userName="Bezek, Martin"/>
        <t:Anchor>
          <t:Comment id="368343118"/>
        </t:Anchor>
        <t:Assign userId="S::miriam.mudra@mirri.gov.sk::7c34e0a9-64b3-4b4c-9690-4f862886a148" userProvider="AD" userName="Múdra, Miriam"/>
      </t:Event>
      <t:Event id="{3E3434B9-5893-4258-85BE-EBEF34977E19}" time="2022-02-01T02:43:29.02Z">
        <t:Attribution userId="S::martin.bezek@mirri.gov.sk::c4d8e101-280d-4866-90e8-3df051d82b68" userProvider="AD" userName="Bezek, Martin"/>
        <t:Anchor>
          <t:Comment id="368343118"/>
        </t:Anchor>
        <t:SetTitle title="@Múdra, Miriam pls potrebujem pomoc, vyrobit vsetky sprievodne dokumenty ktore ma mat material na vladu - viers mi s tym pls pomoct? tu je material z ktoreho sa to da vsetko ooopirovat"/>
      </t:Event>
    </t:History>
  </t:Task>
  <t:Task id="{54C7C926-C889-4357-83D3-516DE0B70AB7}">
    <t:Anchor>
      <t:Comment id="1670574315"/>
    </t:Anchor>
    <t:History>
      <t:Event id="{5B93FB6B-89CC-440D-B4CA-8288A6554ED3}" time="2022-02-02T15:46:58.181Z">
        <t:Attribution userId="S::martin.bezek@mirri.gov.sk::c4d8e101-280d-4866-90e8-3df051d82b68" userProvider="AD" userName="Bezek, Martin"/>
        <t:Anchor>
          <t:Comment id="1670574315"/>
        </t:Anchor>
        <t:Create/>
      </t:Event>
      <t:Event id="{109F90B8-4818-426F-BD1D-897F570E8A2F}" time="2022-02-02T15:46:58.181Z">
        <t:Attribution userId="S::martin.bezek@mirri.gov.sk::c4d8e101-280d-4866-90e8-3df051d82b68" userProvider="AD" userName="Bezek, Martin"/>
        <t:Anchor>
          <t:Comment id="1670574315"/>
        </t:Anchor>
        <t:Assign userId="S::filip.tubler@mirri.gov.sk::9695b473-13fe-4840-812d-8ceea981f60e" userProvider="AD" userName="Tubler, Filip"/>
      </t:Event>
      <t:Event id="{F5233E79-DD7A-4223-983F-56A53AE14607}" time="2022-02-02T15:46:58.181Z">
        <t:Attribution userId="S::martin.bezek@mirri.gov.sk::c4d8e101-280d-4866-90e8-3df051d82b68" userProvider="AD" userName="Bezek, Martin"/>
        <t:Anchor>
          <t:Comment id="1670574315"/>
        </t:Anchor>
        <t:SetTitle title="@Tubler, Filip po dohode s martinom thurzom tagujem aj vas filip prosim viete spolocne s petrom heriban zamakat na definovani opatreni pre akcny plan pre cast kyberneticka bezpecnost - viete sa pozriet na tie predosle temy ako sme definovali opatrenia …"/>
      </t:Event>
      <t:Event id="{BA88BDC6-8449-4B7C-AFC8-27ABAFE14B39}" time="2022-02-04T15:42:06.875Z">
        <t:Attribution userId="S::peter.j.heriban@mirri.gov.sk::8917a349-d0c0-440e-bdbd-3ef90f17d62d" userProvider="AD" userName="Heriban, Peter J."/>
        <t:Progress percentComplete="100"/>
      </t:Event>
      <t:Event id="{597275A1-BBFE-4562-BE7F-6806DB6AAEC8}" time="2022-02-09T10:39:41.608Z">
        <t:Attribution userId="S::martin.bezek@mirri.gov.sk::c4d8e101-280d-4866-90e8-3df051d82b68" userProvider="AD" userName="Bezek, Martin"/>
        <t:Progress percentComplete="0"/>
      </t:Event>
    </t:History>
  </t:Task>
  <t:Task id="{5D26FF68-BD07-4329-A2BB-F11C61EEE857}">
    <t:Anchor>
      <t:Comment id="2069585112"/>
    </t:Anchor>
    <t:History>
      <t:Event id="{AD3FCA93-9273-449C-9982-D4AD94138254}" time="2022-02-01T02:49:52.999Z">
        <t:Attribution userId="S::martin.bezek@mirri.gov.sk::c4d8e101-280d-4866-90e8-3df051d82b68" userProvider="AD" userName="Bezek, Martin"/>
        <t:Anchor>
          <t:Comment id="2069585112"/>
        </t:Anchor>
        <t:Create/>
      </t:Event>
      <t:Event id="{3D92914D-298D-44FF-8815-683067F266F4}" time="2022-02-01T02:49:52.999Z">
        <t:Attribution userId="S::martin.bezek@mirri.gov.sk::c4d8e101-280d-4866-90e8-3df051d82b68" userProvider="AD" userName="Bezek, Martin"/>
        <t:Anchor>
          <t:Comment id="2069585112"/>
        </t:Anchor>
        <t:Assign userId="S::rastislav.prager@mirri.gov.sk::be304eb0-968e-401b-808b-0007736408a4" userProvider="AD" userName="Práger, Rastislav"/>
      </t:Event>
      <t:Event id="{2D546EDB-90A4-47A1-8A6F-DD499E37D970}" time="2022-02-01T02:49:52.999Z">
        <t:Attribution userId="S::martin.bezek@mirri.gov.sk::c4d8e101-280d-4866-90e8-3df051d82b68" userProvider="AD" userName="Bezek, Martin"/>
        <t:Anchor>
          <t:Comment id="2069585112"/>
        </t:Anchor>
        <t:SetTitle title="@Práger, Rastislav ahoj keby si mal cas kukni aj ty na tuto cast - je tam o setreni vydavkov na it co je u teba tema ak nieco budes mat tak kludne cez koment daj navrh"/>
      </t:Event>
    </t:History>
  </t:Task>
  <t:Task id="{A653EA8D-1036-47FA-94E0-66CA0463F496}">
    <t:Anchor>
      <t:Comment id="112278026"/>
    </t:Anchor>
    <t:History>
      <t:Event id="{F630BF34-0CAC-408B-AE83-762BD3F2F1C0}" time="2022-02-10T01:54:32.948Z">
        <t:Attribution userId="S::martin.bezek@mirri.gov.sk::c4d8e101-280d-4866-90e8-3df051d82b68" userProvider="AD" userName="Bezek, Martin"/>
        <t:Anchor>
          <t:Comment id="112278026"/>
        </t:Anchor>
        <t:Create/>
      </t:Event>
      <t:Event id="{D9B18680-A30B-42CC-8B15-33DC6C1B7EA5}" time="2022-02-10T01:54:32.948Z">
        <t:Attribution userId="S::martin.bezek@mirri.gov.sk::c4d8e101-280d-4866-90e8-3df051d82b68" userProvider="AD" userName="Bezek, Martin"/>
        <t:Anchor>
          <t:Comment id="112278026"/>
        </t:Anchor>
        <t:Assign userId="S::peter.j.heriban@mirri.gov.sk::8917a349-d0c0-440e-bdbd-3ef90f17d62d" userProvider="AD" userName="Heriban, Peter J."/>
      </t:Event>
      <t:Event id="{4BAA1113-9286-4F6A-ABD6-538F44FC9E6E}" time="2022-02-10T01:54:32.948Z">
        <t:Attribution userId="S::martin.bezek@mirri.gov.sk::c4d8e101-280d-4866-90e8-3df051d82b68" userProvider="AD" userName="Bezek, Martin"/>
        <t:Anchor>
          <t:Comment id="112278026"/>
        </t:Anchor>
        <t:SetTitle title="@Heriban, Peter J. toto si mozete zvolit ako chcete, ja davam zatial takto navrh v kazdej prioritnej osi"/>
      </t:Event>
    </t:History>
  </t:Task>
  <t:Task id="{A5C4961A-2717-4A32-8C3B-15A7F4C9E9B5}">
    <t:Anchor>
      <t:Comment id="1784964249"/>
    </t:Anchor>
    <t:History>
      <t:Event id="{EA3CA6CF-DB00-441A-85C3-AE44F672B6EF}" time="2022-02-10T01:54:59.246Z">
        <t:Attribution userId="S::martin.bezek@mirri.gov.sk::c4d8e101-280d-4866-90e8-3df051d82b68" userProvider="AD" userName="Bezek, Martin"/>
        <t:Anchor>
          <t:Comment id="1784964249"/>
        </t:Anchor>
        <t:Create/>
      </t:Event>
      <t:Event id="{E01C444C-080A-4B80-A39F-BB5AC0AB7024}" time="2022-02-10T01:54:59.246Z">
        <t:Attribution userId="S::martin.bezek@mirri.gov.sk::c4d8e101-280d-4866-90e8-3df051d82b68" userProvider="AD" userName="Bezek, Martin"/>
        <t:Anchor>
          <t:Comment id="1784964249"/>
        </t:Anchor>
        <t:Assign userId="S::peter.j.heriban@mirri.gov.sk::8917a349-d0c0-440e-bdbd-3ef90f17d62d" userProvider="AD" userName="Heriban, Peter J."/>
      </t:Event>
      <t:Event id="{524FEA68-AECF-4010-855C-1958C43DD6E1}" time="2022-02-10T01:54:59.246Z">
        <t:Attribution userId="S::martin.bezek@mirri.gov.sk::c4d8e101-280d-4866-90e8-3df051d82b68" userProvider="AD" userName="Bezek, Martin"/>
        <t:Anchor>
          <t:Comment id="1784964249"/>
        </t:Anchor>
        <t:SetTitle title="@Heriban, Peter J. viete prosim doplnit cisla z poo - tam mate presne danu alokaciu dakujem"/>
      </t:Event>
    </t:History>
  </t:Task>
  <t:Task id="{19DC4437-25C4-4461-A02F-F4A80FA7BFD4}">
    <t:Anchor>
      <t:Comment id="1383921620"/>
    </t:Anchor>
    <t:History>
      <t:Event id="{CB4C27C4-7C24-473A-9156-92907B871D2E}" time="2022-02-10T01:56:17.503Z">
        <t:Attribution userId="S::martin.bezek@mirri.gov.sk::c4d8e101-280d-4866-90e8-3df051d82b68" userProvider="AD" userName="Bezek, Martin"/>
        <t:Anchor>
          <t:Comment id="1383921620"/>
        </t:Anchor>
        <t:Create/>
      </t:Event>
      <t:Event id="{9262CC6D-20C2-4057-B98E-6D794D91CE80}" time="2022-02-10T01:56:17.503Z">
        <t:Attribution userId="S::martin.bezek@mirri.gov.sk::c4d8e101-280d-4866-90e8-3df051d82b68" userProvider="AD" userName="Bezek, Martin"/>
        <t:Anchor>
          <t:Comment id="1383921620"/>
        </t:Anchor>
        <t:Assign userId="S::peter.j.heriban@mirri.gov.sk::8917a349-d0c0-440e-bdbd-3ef90f17d62d" userProvider="AD" userName="Heriban, Peter J."/>
      </t:Event>
      <t:Event id="{7B34C9C9-AE26-4DC9-8229-89D5B57CC85E}" time="2022-02-10T01:56:17.503Z">
        <t:Attribution userId="S::martin.bezek@mirri.gov.sk::c4d8e101-280d-4866-90e8-3df051d82b68" userProvider="AD" userName="Bezek, Martin"/>
        <t:Anchor>
          <t:Comment id="1383921620"/>
        </t:Anchor>
        <t:SetTitle title="@Heriban, Peter J. kolko este planujete vyhlasit novych vyziev, podporit nove projekty narodne alebo dopytove? ratajte ze ide o veci po 1.1.2022, nech spravime niekde ciaru"/>
      </t:Event>
    </t:History>
  </t:Task>
  <t:Task id="{382D1A8D-B1B7-421E-99E7-90FD73F93C1E}">
    <t:Anchor>
      <t:Comment id="1013570089"/>
    </t:Anchor>
    <t:History>
      <t:Event id="{D9AE81E6-A05D-4223-8E24-E95EC91C636B}" time="2022-02-10T02:13:07.495Z">
        <t:Attribution userId="S::martin.bezek@mirri.gov.sk::c4d8e101-280d-4866-90e8-3df051d82b68" userProvider="AD" userName="Bezek, Martin"/>
        <t:Anchor>
          <t:Comment id="1013570089"/>
        </t:Anchor>
        <t:Create/>
      </t:Event>
      <t:Event id="{627607A8-BED2-4F7E-AC1C-4178E21B0CD6}" time="2022-02-10T02:13:07.495Z">
        <t:Attribution userId="S::martin.bezek@mirri.gov.sk::c4d8e101-280d-4866-90e8-3df051d82b68" userProvider="AD" userName="Bezek, Martin"/>
        <t:Anchor>
          <t:Comment id="1013570089"/>
        </t:Anchor>
        <t:Assign userId="S::miriam.mudra@mirri.gov.sk::7c34e0a9-64b3-4b4c-9690-4f862886a148" userProvider="AD" userName="Múdra, Miriam"/>
      </t:Event>
      <t:Event id="{A69F9925-090E-48D9-9BB4-556E4DC30647}" time="2022-02-10T02:13:07.495Z">
        <t:Attribution userId="S::martin.bezek@mirri.gov.sk::c4d8e101-280d-4866-90e8-3df051d82b68" userProvider="AD" userName="Bezek, Martin"/>
        <t:Anchor>
          <t:Comment id="1013570089"/>
        </t:Anchor>
        <t:SetTitle title="@Múdra, Miriam prosim ta vies mi pomoct ziskat udaj: kolko je volnych zdrojov este vo vyhlasenych dopytovych vyzvach? https://www.mirri.gov.sk/projekty/projekty-esif/operacny-program-integrovana-infrastruktura/prioritna-os-7-informacna-spolocnost/…"/>
      </t:Event>
      <t:Event id="{8F7F1B75-490A-427B-AB33-0BD8533F0E6A}" time="2022-02-14T11:55:05.991Z">
        <t:Attribution userId="S::martin.bezek@mirri.gov.sk::c4d8e101-280d-4866-90e8-3df051d82b68" userProvider="AD" userName="Bezek, Martin"/>
        <t:Progress percentComplete="100"/>
      </t:Event>
    </t:History>
  </t:Task>
</t:Task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6f319c-32c7-4493-ad3b-b09cbe9f7b17}"/>
      </w:docPartPr>
      <w:docPartBody>
        <w:p w14:paraId="044A99F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5C2DF258143245B9490EE1F8110AAF" ma:contentTypeVersion="1" ma:contentTypeDescription="Umožňuje vytvoriť nový dokument." ma:contentTypeScope="" ma:versionID="212887e08f6cf881fde2d2fe724e95f7">
  <xsd:schema xmlns:xsd="http://www.w3.org/2001/XMLSchema" xmlns:xs="http://www.w3.org/2001/XMLSchema" xmlns:p="http://schemas.microsoft.com/office/2006/metadata/properties" xmlns:ns1="http://schemas.microsoft.com/sharepoint/v3" xmlns:ns2="af457a4c-de28-4d38-bda9-e56a61b168cd" targetNamespace="http://schemas.microsoft.com/office/2006/metadata/properties" ma:root="true" ma:fieldsID="670cec3c361b9a7476bb5ceca5f219d0" ns1:_="" ns2:_="">
    <xsd:import namespace="http://schemas.microsoft.com/sharepoint/v3"/>
    <xsd:import namespace="af457a4c-de28-4d38-bda9-e56a61b168cd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1" nillable="true" ma:displayName="Dátum začatia plánovania" ma:description="Počiatočný dátum plánovania predstavuje stĺpec lokality vytvorený funkciou Publikovanie. Používa sa na stanovenie dátumu a času, kedy sa táto stránka prvý raz zobrazí návštevníkom lokality." ma:internalName="PublishingStartDate">
      <xsd:simpleType>
        <xsd:restriction base="dms:Unknown"/>
      </xsd:simpleType>
    </xsd:element>
    <xsd:element name="PublishingExpirationDate" ma:index="12" nillable="true" ma:displayName="Dátum ukončenia plánovania" ma:description="Dátum skončenia plánovania predstavuje stĺpec lokality vytvorený funkciou Publikovanie. Používa sa na zadanie dátumu a času, po uplynutí ktorých sa táto stránka nebude viac zobrazovať návštevníkom lokality.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457a4c-de28-4d38-bda9-e56a61b168c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entifikátora dokumentu" ma:description="Hodnota identifikátora dokumentu priradená k tejto položke." ma:internalName="_dlc_DocId" ma:readOnly="true">
      <xsd:simpleType>
        <xsd:restriction base="dms:Text"/>
      </xsd:simpleType>
    </xsd:element>
    <xsd:element name="_dlc_DocIdUrl" ma:index="9" nillable="true" ma:displayName="Identifikátor dokumentu" ma:description="Trvalé prepojenie na tento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dlc_DocId xmlns="af457a4c-de28-4d38-bda9-e56a61b168cd">CTYWSUCD3UHA-1850250954-110</_dlc_DocId>
    <_dlc_DocIdUrl xmlns="af457a4c-de28-4d38-bda9-e56a61b168cd">
      <Url>https://sp.vicepremier.gov.sk/strategicka-architektura/_layouts/15/DocIdRedir.aspx?ID=CTYWSUCD3UHA-1850250954-110</Url>
      <Description>CTYWSUCD3UHA-1850250954-110</Description>
    </_dlc_DocIdUrl>
  </documentManagement>
</p:properties>
</file>

<file path=customXml/itemProps1.xml><?xml version="1.0" encoding="utf-8"?>
<ds:datastoreItem xmlns:ds="http://schemas.openxmlformats.org/officeDocument/2006/customXml" ds:itemID="{77F03A23-561C-4AAC-B609-707D1AD9263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202000D-9614-4F09-AD91-66948AB3A1C9}"/>
</file>

<file path=customXml/itemProps3.xml><?xml version="1.0" encoding="utf-8"?>
<ds:datastoreItem xmlns:ds="http://schemas.openxmlformats.org/officeDocument/2006/customXml" ds:itemID="{947AB469-3A51-40D0-8663-241BE88381D5}"/>
</file>

<file path=customXml/itemProps4.xml><?xml version="1.0" encoding="utf-8"?>
<ds:datastoreItem xmlns:ds="http://schemas.openxmlformats.org/officeDocument/2006/customXml" ds:itemID="{327AFB03-34A9-4F30-B9B1-DA20A771891B}"/>
</file>

<file path=customXml/itemProps5.xml><?xml version="1.0" encoding="utf-8"?>
<ds:datastoreItem xmlns:ds="http://schemas.openxmlformats.org/officeDocument/2006/customXml" ds:itemID="{9B5877AB-522D-42DD-AFAE-FA50126F3AD2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Akčný plán NKIVS 2021 na pripomienkovanie</dc:title>
  <dc:subject/>
  <dc:creator>Bezek, Martin</dc:creator>
  <cp:keywords/>
  <dc:description/>
  <cp:lastModifiedBy>Múdra, Miriam</cp:lastModifiedBy>
  <cp:revision>71</cp:revision>
  <dcterms:created xsi:type="dcterms:W3CDTF">2022-04-18T23:31:00Z</dcterms:created>
  <dcterms:modified xsi:type="dcterms:W3CDTF">2022-04-25T12:25:44Z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0x010100765C2DF258143245B9490EE1F8110AAF</vt:lpwstr>
  </property>
  <property fmtid="{D5CDD505-2E9C-101B-9397-08002B2CF9AE}" pid="3" name="_dlc_DocIdItemGuid">
    <vt:lpwstr>0578abf0-8303-4f9c-a57c-b296f3378371</vt:lpwstr>
  </property>
</Properties>
</file>