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3E2E9" w14:textId="77777777" w:rsidR="00911C93" w:rsidRDefault="00911C93" w:rsidP="00911C93">
      <w:pPr>
        <w:rPr>
          <w:lang w:val="sk-SK"/>
        </w:rPr>
      </w:pPr>
      <w:r>
        <w:rPr>
          <w:lang w:val="sk-SK"/>
        </w:rPr>
        <w:t>Dobrý deň,</w:t>
      </w:r>
    </w:p>
    <w:p w14:paraId="7804D0D8" w14:textId="77777777" w:rsidR="00911C93" w:rsidRDefault="00911C93" w:rsidP="00911C93">
      <w:pPr>
        <w:rPr>
          <w:lang w:val="sk-SK"/>
        </w:rPr>
      </w:pPr>
    </w:p>
    <w:p w14:paraId="6BCCE441" w14:textId="77777777" w:rsidR="00911C93" w:rsidRDefault="00911C93" w:rsidP="00911C93">
      <w:pPr>
        <w:rPr>
          <w:lang w:val="sk-SK"/>
        </w:rPr>
      </w:pPr>
      <w:r>
        <w:rPr>
          <w:lang w:val="sk-SK"/>
        </w:rPr>
        <w:t>nižšie posielam pripomienky a otázky k legislatívnemu zámeru zmien v autorizácii elektronickej úradnej komunikácie za DEUS.</w:t>
      </w:r>
    </w:p>
    <w:p w14:paraId="2E5D8022" w14:textId="77777777" w:rsidR="00911C93" w:rsidRDefault="00911C93" w:rsidP="00911C93">
      <w:pPr>
        <w:rPr>
          <w:lang w:val="sk-SK"/>
        </w:rPr>
      </w:pPr>
    </w:p>
    <w:p w14:paraId="54096F31" w14:textId="77777777" w:rsidR="00911C93" w:rsidRDefault="00911C93" w:rsidP="00911C93">
      <w:pPr>
        <w:numPr>
          <w:ilvl w:val="0"/>
          <w:numId w:val="1"/>
        </w:numPr>
        <w:ind w:left="540"/>
        <w:textAlignment w:val="center"/>
        <w:rPr>
          <w:lang w:val="sk-SK"/>
        </w:rPr>
      </w:pPr>
      <w:r>
        <w:rPr>
          <w:lang w:val="sk-SK"/>
        </w:rPr>
        <w:t xml:space="preserve">Na PS </w:t>
      </w:r>
      <w:proofErr w:type="spellStart"/>
      <w:r>
        <w:rPr>
          <w:lang w:val="sk-SK"/>
        </w:rPr>
        <w:t>Governance</w:t>
      </w:r>
      <w:proofErr w:type="spellEnd"/>
      <w:r>
        <w:rPr>
          <w:lang w:val="sk-SK"/>
        </w:rPr>
        <w:t xml:space="preserve"> (3.8.2020) bola diskutovaná verzia dokumentu 1 a v rámci tejto PS Lepšie služby bola daná na pripomienkovanie verzia 4, ktorej návrh je prepracovanejší a obsahuje veci navyše.</w:t>
      </w:r>
    </w:p>
    <w:p w14:paraId="08FB98A6" w14:textId="77777777" w:rsidR="00911C93" w:rsidRDefault="00911C93" w:rsidP="00911C93">
      <w:pPr>
        <w:ind w:left="540"/>
        <w:rPr>
          <w:lang w:val="sk-SK"/>
        </w:rPr>
      </w:pPr>
      <w:r>
        <w:rPr>
          <w:lang w:val="sk-SK"/>
        </w:rPr>
        <w:t>Ako s tým máme naložiť, prečo sa na jednej PS diskutuje verzia 1 a na inej PS verzia 4.</w:t>
      </w:r>
    </w:p>
    <w:p w14:paraId="371BD6B9" w14:textId="77777777" w:rsidR="00911C93" w:rsidRDefault="00911C93" w:rsidP="00911C93">
      <w:pPr>
        <w:numPr>
          <w:ilvl w:val="0"/>
          <w:numId w:val="2"/>
        </w:numPr>
        <w:ind w:left="540"/>
        <w:textAlignment w:val="center"/>
        <w:rPr>
          <w:lang w:val="sk-SK"/>
        </w:rPr>
      </w:pPr>
      <w:r>
        <w:rPr>
          <w:lang w:val="sk-SK"/>
        </w:rPr>
        <w:t xml:space="preserve">V ambícii dokumentu je preniesť vlastnoručný podpis do elektronického sveta, v širšom poňatí než je definovaný v </w:t>
      </w:r>
      <w:proofErr w:type="spellStart"/>
      <w:r>
        <w:rPr>
          <w:lang w:val="sk-SK"/>
        </w:rPr>
        <w:t>eIDAS</w:t>
      </w:r>
      <w:proofErr w:type="spellEnd"/>
      <w:r>
        <w:rPr>
          <w:lang w:val="sk-SK"/>
        </w:rPr>
        <w:t xml:space="preserve"> (</w:t>
      </w:r>
      <w:proofErr w:type="spellStart"/>
      <w:r>
        <w:rPr>
          <w:lang w:val="sk-SK"/>
        </w:rPr>
        <w:t>eIDAS</w:t>
      </w:r>
      <w:proofErr w:type="spellEnd"/>
      <w:r>
        <w:rPr>
          <w:lang w:val="sk-SK"/>
        </w:rPr>
        <w:t xml:space="preserve"> za vlastnoručný podpis definuje kvalifikovaný podpis).</w:t>
      </w:r>
    </w:p>
    <w:p w14:paraId="42093672" w14:textId="77777777" w:rsidR="00911C93" w:rsidRDefault="00911C93" w:rsidP="00911C93">
      <w:pPr>
        <w:ind w:left="540"/>
        <w:rPr>
          <w:lang w:val="sk-SK"/>
        </w:rPr>
      </w:pPr>
      <w:r>
        <w:rPr>
          <w:lang w:val="sk-SK"/>
        </w:rPr>
        <w:t xml:space="preserve">Dokument sa príliš venuje </w:t>
      </w:r>
      <w:proofErr w:type="spellStart"/>
      <w:r>
        <w:rPr>
          <w:lang w:val="sk-SK"/>
        </w:rPr>
        <w:t>namapovaniu</w:t>
      </w:r>
      <w:proofErr w:type="spellEnd"/>
      <w:r>
        <w:rPr>
          <w:lang w:val="sk-SK"/>
        </w:rPr>
        <w:t xml:space="preserve"> úrovní podľa </w:t>
      </w:r>
      <w:proofErr w:type="spellStart"/>
      <w:r>
        <w:rPr>
          <w:lang w:val="sk-SK"/>
        </w:rPr>
        <w:t>eIDAS</w:t>
      </w:r>
      <w:proofErr w:type="spellEnd"/>
      <w:r>
        <w:rPr>
          <w:lang w:val="sk-SK"/>
        </w:rPr>
        <w:t xml:space="preserve"> čo je už teraz známe, pričom cesta pre lokálne špecifické určenie úrovne je síce otvorená, ale je slabo naznačené čo to môže byť. Mali by sme vzhľadom na ambíciu dokumentu (podporiť mobilné ID) byť konkrétnejší. Čo presne musí riešenie mobilného ID zabezpečiť, ak má splniť úroveň vlastnoručného podpisu? Napríklad pochybnosti o hodnovernosti kompenzovať možnosť u dodatočnej </w:t>
      </w:r>
      <w:proofErr w:type="spellStart"/>
      <w:r>
        <w:rPr>
          <w:lang w:val="sk-SK"/>
        </w:rPr>
        <w:t>auditovateľnosti</w:t>
      </w:r>
      <w:proofErr w:type="spellEnd"/>
      <w:r>
        <w:rPr>
          <w:lang w:val="sk-SK"/>
        </w:rPr>
        <w:t xml:space="preserve"> úkonu (napodobenie právneho stavu vlastnoručného podpisu).</w:t>
      </w:r>
    </w:p>
    <w:p w14:paraId="767A98F0" w14:textId="77777777" w:rsidR="00911C93" w:rsidRDefault="00911C93" w:rsidP="00911C93">
      <w:pPr>
        <w:ind w:left="540"/>
        <w:rPr>
          <w:lang w:val="sk-SK"/>
        </w:rPr>
      </w:pPr>
      <w:r>
        <w:rPr>
          <w:lang w:val="sk-SK"/>
        </w:rPr>
        <w:t>Nezdá sa nám vhodné čakať až na následnú legislatívu s definovaním technologických a procesných požiadaviek potrebných na ekvivalenciu s vlastnoručným podpisom. Ide o jedno z podstatných rozhodnutí pre využívanie mobilných telefónov na AA služby. Toto rozhodnutie by malo byť z tohto dokumentu zrejmé už teraz.  A následná metodika, alebo legislatíva by ho mali len transponovať.</w:t>
      </w:r>
    </w:p>
    <w:p w14:paraId="584A341C" w14:textId="77777777" w:rsidR="00911C93" w:rsidRDefault="00911C93" w:rsidP="00911C93">
      <w:pPr>
        <w:numPr>
          <w:ilvl w:val="0"/>
          <w:numId w:val="3"/>
        </w:numPr>
        <w:ind w:left="540"/>
        <w:textAlignment w:val="center"/>
        <w:rPr>
          <w:lang w:val="sk-SK"/>
        </w:rPr>
      </w:pPr>
      <w:r>
        <w:rPr>
          <w:lang w:val="sk-SK"/>
        </w:rPr>
        <w:t xml:space="preserve">V tabuľka vnímame problematický atribút </w:t>
      </w:r>
      <w:proofErr w:type="spellStart"/>
      <w:r>
        <w:rPr>
          <w:lang w:val="sk-SK"/>
        </w:rPr>
        <w:t>nespochybniteľnosť</w:t>
      </w:r>
      <w:proofErr w:type="spellEnd"/>
      <w:r>
        <w:rPr>
          <w:lang w:val="sk-SK"/>
        </w:rPr>
        <w:t xml:space="preserve"> úkonu, aj v tzv. podpise klikom aj novšie normy v EÚ priestore (PSD2) pracujú s konceptom autentifikácie určitej úrovne pred/počas úkonu.</w:t>
      </w:r>
    </w:p>
    <w:p w14:paraId="31BDF901" w14:textId="77777777" w:rsidR="00911C93" w:rsidRDefault="00911C93" w:rsidP="00911C93">
      <w:pPr>
        <w:numPr>
          <w:ilvl w:val="0"/>
          <w:numId w:val="3"/>
        </w:numPr>
        <w:ind w:left="540"/>
        <w:textAlignment w:val="center"/>
        <w:rPr>
          <w:lang w:val="sk-SK"/>
        </w:rPr>
      </w:pPr>
      <w:r>
        <w:rPr>
          <w:lang w:val="sk-SK"/>
        </w:rPr>
        <w:t xml:space="preserve">Ďalší problematický atribút je identifikácia, je potrebné oprieť sa priamo o príslušné state z normy </w:t>
      </w:r>
      <w:proofErr w:type="spellStart"/>
      <w:r>
        <w:rPr>
          <w:lang w:val="sk-SK"/>
        </w:rPr>
        <w:t>eIDAS</w:t>
      </w:r>
      <w:proofErr w:type="spellEnd"/>
      <w:r>
        <w:rPr>
          <w:lang w:val="sk-SK"/>
        </w:rPr>
        <w:t xml:space="preserve"> a noriem pod ním (vôbec neredukovať len na kvalifikované certifikáty).  Veľmi precízny návod dáva naradenie komisie 2015/1502.</w:t>
      </w:r>
    </w:p>
    <w:p w14:paraId="6006653E" w14:textId="77777777" w:rsidR="00911C93" w:rsidRDefault="00911C93" w:rsidP="00911C93">
      <w:pPr>
        <w:numPr>
          <w:ilvl w:val="0"/>
          <w:numId w:val="3"/>
        </w:numPr>
        <w:ind w:left="540"/>
        <w:textAlignment w:val="center"/>
        <w:rPr>
          <w:lang w:val="sk-SK"/>
        </w:rPr>
      </w:pPr>
      <w:r>
        <w:rPr>
          <w:lang w:val="sk-SK"/>
        </w:rPr>
        <w:t>Ako sa budú riešiť súdne spory pri vlastnoručnom podpise realizovanom úrovňou dôveryhodná? Dokument by mal poskytnúť aspoň základný návrh úrovni dôveryhodná.</w:t>
      </w:r>
    </w:p>
    <w:p w14:paraId="7066D91B" w14:textId="77777777" w:rsidR="00911C93" w:rsidRDefault="00911C93" w:rsidP="00911C93">
      <w:pPr>
        <w:rPr>
          <w:lang w:val="sk-SK"/>
        </w:rPr>
      </w:pPr>
    </w:p>
    <w:p w14:paraId="34A3DBFE" w14:textId="77777777" w:rsidR="00911C93" w:rsidRDefault="00911C93" w:rsidP="00911C93">
      <w:pPr>
        <w:rPr>
          <w:lang w:val="sk-SK"/>
        </w:rPr>
      </w:pPr>
      <w:r>
        <w:rPr>
          <w:lang w:val="sk-SK"/>
        </w:rPr>
        <w:t>Pracovnej skupiny sa zajtra zúčastním.</w:t>
      </w:r>
    </w:p>
    <w:p w14:paraId="0D3B6A6E" w14:textId="77777777" w:rsidR="00911C93" w:rsidRDefault="00911C93" w:rsidP="00911C93">
      <w:pPr>
        <w:rPr>
          <w:lang w:val="sk-SK"/>
        </w:rPr>
      </w:pPr>
    </w:p>
    <w:p w14:paraId="3B6EB88E" w14:textId="77777777" w:rsidR="00911C93" w:rsidRDefault="00911C93" w:rsidP="00911C93">
      <w:pPr>
        <w:rPr>
          <w:lang w:val="sk-SK"/>
        </w:rPr>
      </w:pPr>
      <w:r>
        <w:rPr>
          <w:lang w:val="sk-SK"/>
        </w:rPr>
        <w:t>Ďakujem</w:t>
      </w:r>
    </w:p>
    <w:p w14:paraId="21AAFB13" w14:textId="77777777" w:rsidR="00911C93" w:rsidRDefault="00911C93" w:rsidP="00911C93">
      <w:pPr>
        <w:rPr>
          <w:lang w:val="sk-SK"/>
        </w:rPr>
      </w:pPr>
      <w:r>
        <w:rPr>
          <w:lang w:val="sk-SK"/>
        </w:rPr>
        <w:t>S pozdravom</w:t>
      </w:r>
    </w:p>
    <w:p w14:paraId="376ED96D" w14:textId="77777777" w:rsidR="00911C93" w:rsidRDefault="00911C93" w:rsidP="00911C93">
      <w:pPr>
        <w:rPr>
          <w:sz w:val="20"/>
          <w:szCs w:val="20"/>
          <w:lang w:val="sk-SK"/>
        </w:rPr>
      </w:pPr>
    </w:p>
    <w:p w14:paraId="3297F60D" w14:textId="77777777" w:rsidR="00911C93" w:rsidRDefault="00911C93" w:rsidP="00911C93">
      <w:pPr>
        <w:rPr>
          <w:rFonts w:ascii="Arial" w:hAnsi="Arial" w:cs="Arial"/>
          <w:b/>
          <w:bCs/>
          <w:color w:val="000000"/>
          <w:sz w:val="20"/>
          <w:szCs w:val="20"/>
          <w:lang w:val="sk-SK"/>
        </w:rPr>
      </w:pPr>
      <w:r>
        <w:rPr>
          <w:rFonts w:ascii="Arial" w:hAnsi="Arial" w:cs="Arial"/>
          <w:b/>
          <w:bCs/>
          <w:color w:val="000000"/>
          <w:sz w:val="20"/>
          <w:szCs w:val="20"/>
          <w:lang w:val="sk-SK"/>
        </w:rPr>
        <w:t xml:space="preserve">Petra </w:t>
      </w:r>
      <w:proofErr w:type="spellStart"/>
      <w:r>
        <w:rPr>
          <w:rFonts w:ascii="Arial" w:hAnsi="Arial" w:cs="Arial"/>
          <w:b/>
          <w:bCs/>
          <w:color w:val="000000"/>
          <w:sz w:val="20"/>
          <w:szCs w:val="20"/>
          <w:lang w:val="sk-SK"/>
        </w:rPr>
        <w:t>Glajšeková</w:t>
      </w:r>
      <w:proofErr w:type="spellEnd"/>
    </w:p>
    <w:p w14:paraId="0AC72732" w14:textId="77777777" w:rsidR="00911C93" w:rsidRDefault="00911C93" w:rsidP="00911C93">
      <w:pPr>
        <w:rPr>
          <w:sz w:val="20"/>
          <w:szCs w:val="20"/>
          <w:lang w:val="sk-SK"/>
        </w:rPr>
      </w:pPr>
      <w:r>
        <w:rPr>
          <w:rFonts w:ascii="Arial" w:hAnsi="Arial" w:cs="Arial"/>
          <w:color w:val="A7A8A9"/>
          <w:sz w:val="20"/>
          <w:szCs w:val="20"/>
          <w:lang w:val="sk-SK"/>
        </w:rPr>
        <w:t>Biznis analytik</w:t>
      </w:r>
    </w:p>
    <w:p w14:paraId="0A0AE27C" w14:textId="77777777" w:rsidR="00766DF8" w:rsidRDefault="00766DF8"/>
    <w:sectPr w:rsidR="00766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643841"/>
    <w:multiLevelType w:val="multilevel"/>
    <w:tmpl w:val="A57E74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BFD4C71"/>
    <w:multiLevelType w:val="multilevel"/>
    <w:tmpl w:val="8F80CF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625992"/>
    <w:multiLevelType w:val="multilevel"/>
    <w:tmpl w:val="F5B60A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93"/>
    <w:rsid w:val="00766DF8"/>
    <w:rsid w:val="008642CE"/>
    <w:rsid w:val="00911C93"/>
    <w:rsid w:val="00ED5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556EA"/>
  <w15:chartTrackingRefBased/>
  <w15:docId w15:val="{ADF90675-F743-4550-B72F-1A9E85D3F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C93"/>
    <w:pPr>
      <w:spacing w:before="0" w:line="240" w:lineRule="auto"/>
      <w:jc w:val="left"/>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39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CTYWSUCD3UHA-141091253-122</_dlc_DocId>
    <_dlc_DocIdUrl xmlns="af457a4c-de28-4d38-bda9-e56a61b168cd">
      <Url>https://sp.vicepremier.gov.sk/lepsie-sluzby/_layouts/15/DocIdRedir.aspx?ID=CTYWSUCD3UHA-141091253-122</Url>
      <Description>CTYWSUCD3UHA-141091253-122</Description>
    </_dlc_DocIdUrl>
  </documentManagement>
</p:properties>
</file>

<file path=customXml/itemProps1.xml><?xml version="1.0" encoding="utf-8"?>
<ds:datastoreItem xmlns:ds="http://schemas.openxmlformats.org/officeDocument/2006/customXml" ds:itemID="{046F3387-030D-42C9-82C3-198CBA95834D}"/>
</file>

<file path=customXml/itemProps2.xml><?xml version="1.0" encoding="utf-8"?>
<ds:datastoreItem xmlns:ds="http://schemas.openxmlformats.org/officeDocument/2006/customXml" ds:itemID="{1B9C3D13-57CE-43DE-91C3-C1BF7FE61CEB}"/>
</file>

<file path=customXml/itemProps3.xml><?xml version="1.0" encoding="utf-8"?>
<ds:datastoreItem xmlns:ds="http://schemas.openxmlformats.org/officeDocument/2006/customXml" ds:itemID="{8C85ABB2-35C6-436C-8C9B-2E36E33E2E67}"/>
</file>

<file path=customXml/itemProps4.xml><?xml version="1.0" encoding="utf-8"?>
<ds:datastoreItem xmlns:ds="http://schemas.openxmlformats.org/officeDocument/2006/customXml" ds:itemID="{A346A927-91BD-40A9-BA50-337E97C1AAB8}"/>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tomas_kysela</dc:creator>
  <cp:keywords/>
  <dc:description/>
  <cp:lastModifiedBy>tomas_kysela</cp:lastModifiedBy>
  <cp:revision>1</cp:revision>
  <dcterms:created xsi:type="dcterms:W3CDTF">2020-08-20T07:15:00Z</dcterms:created>
  <dcterms:modified xsi:type="dcterms:W3CDTF">2020-08-20T07:16:00Z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91d9feda-5b8a-4e31-ae9a-5d812099ed70</vt:lpwstr>
  </property>
</Properties>
</file>